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C4" w:rsidRPr="00967AC4" w:rsidRDefault="006010C4" w:rsidP="006010C4">
      <w:pPr>
        <w:ind w:firstLine="709"/>
        <w:contextualSpacing/>
        <w:jc w:val="center"/>
        <w:rPr>
          <w:rFonts w:cs="Times New Roman"/>
          <w:b/>
          <w:bCs/>
          <w:szCs w:val="24"/>
        </w:rPr>
      </w:pPr>
    </w:p>
    <w:p w:rsidR="006010C4" w:rsidRPr="00967AC4" w:rsidRDefault="006010C4" w:rsidP="006010C4">
      <w:pPr>
        <w:spacing w:after="58"/>
        <w:jc w:val="center"/>
        <w:rPr>
          <w:rStyle w:val="5"/>
          <w:rFonts w:eastAsia="Courier New"/>
        </w:rPr>
      </w:pPr>
      <w:r w:rsidRPr="00967AC4">
        <w:rPr>
          <w:rStyle w:val="5"/>
          <w:rFonts w:eastAsia="Courier New"/>
        </w:rPr>
        <w:t>МБОУ «Средняя общеобразовательная школа с. Волково Чернянского района Белгородской области»</w:t>
      </w:r>
    </w:p>
    <w:p w:rsidR="006010C4" w:rsidRPr="00967AC4" w:rsidRDefault="006010C4" w:rsidP="006010C4">
      <w:pPr>
        <w:spacing w:after="58"/>
        <w:rPr>
          <w:rStyle w:val="5"/>
          <w:rFonts w:eastAsia="Courier New"/>
        </w:rPr>
      </w:pPr>
    </w:p>
    <w:tbl>
      <w:tblPr>
        <w:tblStyle w:val="af"/>
        <w:tblW w:w="10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617"/>
      </w:tblGrid>
      <w:tr w:rsidR="006010C4" w:rsidRPr="00967AC4" w:rsidTr="000D5EB6">
        <w:trPr>
          <w:trHeight w:val="1559"/>
        </w:trPr>
        <w:tc>
          <w:tcPr>
            <w:tcW w:w="5353" w:type="dxa"/>
            <w:hideMark/>
          </w:tcPr>
          <w:p w:rsidR="006010C4" w:rsidRPr="00967AC4" w:rsidRDefault="009D529B" w:rsidP="000D5EB6">
            <w:pPr>
              <w:spacing w:after="58"/>
              <w:rPr>
                <w:rStyle w:val="5"/>
                <w:rFonts w:eastAsia="Courier New"/>
              </w:rPr>
            </w:pPr>
            <w:proofErr w:type="gramStart"/>
            <w:r>
              <w:rPr>
                <w:rStyle w:val="5"/>
                <w:rFonts w:eastAsia="Courier New"/>
              </w:rPr>
              <w:t>Рассмотрена</w:t>
            </w:r>
            <w:proofErr w:type="gramEnd"/>
            <w:r>
              <w:rPr>
                <w:rStyle w:val="5"/>
                <w:rFonts w:eastAsia="Courier New"/>
              </w:rPr>
              <w:t xml:space="preserve"> на заседании П</w:t>
            </w:r>
            <w:r w:rsidR="006010C4" w:rsidRPr="00967AC4">
              <w:rPr>
                <w:rStyle w:val="5"/>
                <w:rFonts w:eastAsia="Courier New"/>
              </w:rPr>
              <w:t xml:space="preserve">С </w:t>
            </w:r>
          </w:p>
          <w:p w:rsidR="006010C4" w:rsidRPr="00967AC4" w:rsidRDefault="006010C4" w:rsidP="000D5EB6">
            <w:pPr>
              <w:spacing w:after="58"/>
              <w:rPr>
                <w:rStyle w:val="5"/>
                <w:rFonts w:eastAsia="Courier New"/>
              </w:rPr>
            </w:pPr>
            <w:r w:rsidRPr="00967AC4">
              <w:rPr>
                <w:rStyle w:val="5"/>
                <w:rFonts w:eastAsia="Courier New"/>
              </w:rPr>
              <w:t>Протокол №</w:t>
            </w:r>
            <w:r w:rsidR="0087496B">
              <w:rPr>
                <w:rStyle w:val="5"/>
                <w:rFonts w:eastAsia="Courier New"/>
              </w:rPr>
              <w:t xml:space="preserve"> </w:t>
            </w:r>
            <w:r w:rsidRPr="00967AC4">
              <w:rPr>
                <w:rStyle w:val="5"/>
                <w:rFonts w:eastAsia="Courier New"/>
              </w:rPr>
              <w:t>4 от 22 декабря 2020</w:t>
            </w:r>
            <w:r>
              <w:rPr>
                <w:rStyle w:val="5"/>
                <w:rFonts w:eastAsia="Courier New"/>
              </w:rPr>
              <w:t> </w:t>
            </w:r>
            <w:r w:rsidRPr="00967AC4">
              <w:rPr>
                <w:rStyle w:val="5"/>
                <w:rFonts w:eastAsia="Courier New"/>
              </w:rPr>
              <w:t>года</w:t>
            </w:r>
          </w:p>
        </w:tc>
        <w:tc>
          <w:tcPr>
            <w:tcW w:w="5617" w:type="dxa"/>
            <w:hideMark/>
          </w:tcPr>
          <w:p w:rsidR="006010C4" w:rsidRPr="00967AC4" w:rsidRDefault="006010C4" w:rsidP="000D5EB6">
            <w:pPr>
              <w:spacing w:after="58"/>
              <w:rPr>
                <w:rStyle w:val="5"/>
                <w:rFonts w:eastAsia="Courier New"/>
              </w:rPr>
            </w:pPr>
            <w:r w:rsidRPr="00967AC4">
              <w:rPr>
                <w:rStyle w:val="5"/>
                <w:rFonts w:eastAsia="Courier New"/>
              </w:rPr>
              <w:t>Утверждаю:</w:t>
            </w:r>
          </w:p>
          <w:p w:rsidR="006010C4" w:rsidRPr="00967AC4" w:rsidRDefault="006010C4" w:rsidP="000D5EB6">
            <w:pPr>
              <w:spacing w:after="58"/>
              <w:rPr>
                <w:rStyle w:val="5"/>
                <w:rFonts w:eastAsia="Courier New"/>
              </w:rPr>
            </w:pPr>
            <w:r>
              <w:rPr>
                <w:rStyle w:val="5"/>
                <w:rFonts w:eastAsia="Courier New"/>
              </w:rPr>
              <w:t>Директор МБОУ «СОШ с. Волково</w:t>
            </w:r>
            <w:r w:rsidRPr="00967AC4">
              <w:rPr>
                <w:rStyle w:val="5"/>
                <w:rFonts w:eastAsia="Courier New"/>
              </w:rPr>
              <w:t>»</w:t>
            </w:r>
          </w:p>
          <w:p w:rsidR="006010C4" w:rsidRPr="00967AC4" w:rsidRDefault="006010C4" w:rsidP="000D5EB6">
            <w:pPr>
              <w:spacing w:after="58"/>
              <w:rPr>
                <w:rStyle w:val="5"/>
                <w:rFonts w:eastAsia="Courier New"/>
              </w:rPr>
            </w:pPr>
            <w:r w:rsidRPr="00967AC4">
              <w:rPr>
                <w:rStyle w:val="5"/>
                <w:rFonts w:eastAsia="Courier New"/>
              </w:rPr>
              <w:t>_________</w:t>
            </w:r>
            <w:r>
              <w:rPr>
                <w:rStyle w:val="5"/>
                <w:rFonts w:eastAsia="Courier New"/>
              </w:rPr>
              <w:t>__ Приболовец А.П.</w:t>
            </w:r>
          </w:p>
        </w:tc>
      </w:tr>
    </w:tbl>
    <w:p w:rsidR="006010C4" w:rsidRPr="00967AC4" w:rsidRDefault="006010C4" w:rsidP="006010C4">
      <w:pPr>
        <w:spacing w:after="58"/>
        <w:rPr>
          <w:rStyle w:val="5"/>
          <w:rFonts w:eastAsia="Courier New"/>
        </w:rPr>
      </w:pPr>
    </w:p>
    <w:p w:rsidR="006010C4" w:rsidRPr="00967AC4" w:rsidRDefault="006010C4" w:rsidP="006010C4">
      <w:pPr>
        <w:spacing w:after="58"/>
        <w:rPr>
          <w:rStyle w:val="5"/>
          <w:rFonts w:eastAsia="Courier New"/>
        </w:rPr>
      </w:pPr>
    </w:p>
    <w:p w:rsidR="006010C4" w:rsidRPr="00967AC4" w:rsidRDefault="006010C4" w:rsidP="006010C4">
      <w:pPr>
        <w:spacing w:after="58"/>
        <w:jc w:val="center"/>
        <w:rPr>
          <w:rStyle w:val="5"/>
          <w:rFonts w:eastAsia="Courier New"/>
        </w:rPr>
      </w:pPr>
    </w:p>
    <w:p w:rsidR="006010C4" w:rsidRPr="00967AC4" w:rsidRDefault="006010C4" w:rsidP="006010C4">
      <w:pPr>
        <w:spacing w:after="58"/>
        <w:jc w:val="center"/>
        <w:rPr>
          <w:rFonts w:ascii="Courier New" w:hAnsi="Courier New" w:cs="Courier New"/>
          <w:b/>
          <w:bCs/>
          <w:color w:val="000000"/>
          <w:szCs w:val="24"/>
        </w:rPr>
      </w:pPr>
      <w:r w:rsidRPr="00967AC4">
        <w:rPr>
          <w:rStyle w:val="5"/>
          <w:rFonts w:eastAsia="Courier New"/>
        </w:rPr>
        <w:t>ДОПОЛНИТЕЛЬНАЯ ОБЩЕОБРАЗОВАТЕЛЬНАЯ ПРОГРАММА</w:t>
      </w:r>
    </w:p>
    <w:p w:rsidR="006010C4" w:rsidRPr="009D529B" w:rsidRDefault="006010C4" w:rsidP="006010C4">
      <w:pPr>
        <w:keepNext/>
        <w:keepLines/>
        <w:spacing w:after="395"/>
        <w:jc w:val="center"/>
        <w:rPr>
          <w:rFonts w:ascii="Times New Roman" w:hAnsi="Times New Roman" w:cs="Times New Roman"/>
          <w:sz w:val="48"/>
          <w:szCs w:val="44"/>
        </w:rPr>
      </w:pPr>
      <w:bookmarkStart w:id="0" w:name="bookmark0"/>
      <w:r w:rsidRPr="009D529B">
        <w:rPr>
          <w:rFonts w:ascii="Times New Roman" w:eastAsia="Courier New" w:hAnsi="Times New Roman" w:cs="Times New Roman"/>
          <w:b/>
          <w:bCs/>
          <w:sz w:val="48"/>
          <w:szCs w:val="44"/>
        </w:rPr>
        <w:t>«Шахматная школа»</w:t>
      </w:r>
      <w:bookmarkEnd w:id="0"/>
    </w:p>
    <w:p w:rsidR="006010C4" w:rsidRPr="00C47FCE" w:rsidRDefault="006010C4" w:rsidP="006010C4">
      <w:pPr>
        <w:ind w:left="198"/>
        <w:contextualSpacing/>
        <w:jc w:val="center"/>
        <w:rPr>
          <w:rStyle w:val="6"/>
          <w:rFonts w:eastAsia="Courier New"/>
        </w:rPr>
      </w:pPr>
      <w:proofErr w:type="gramStart"/>
      <w:r w:rsidRPr="00C47FCE">
        <w:rPr>
          <w:rStyle w:val="6"/>
          <w:rFonts w:eastAsia="Courier New"/>
        </w:rPr>
        <w:t xml:space="preserve">(для обучающихся </w:t>
      </w:r>
      <w:r w:rsidR="009D529B">
        <w:rPr>
          <w:rStyle w:val="6"/>
          <w:rFonts w:eastAsia="Courier New"/>
        </w:rPr>
        <w:t>1-8</w:t>
      </w:r>
      <w:r w:rsidRPr="00C47FCE">
        <w:rPr>
          <w:rStyle w:val="6"/>
          <w:rFonts w:eastAsia="Courier New"/>
        </w:rPr>
        <w:t xml:space="preserve"> классов с учетом возрастных категорий,</w:t>
      </w:r>
      <w:proofErr w:type="gramEnd"/>
    </w:p>
    <w:p w:rsidR="006010C4" w:rsidRPr="00C47FCE" w:rsidRDefault="006010C4" w:rsidP="006010C4">
      <w:pPr>
        <w:ind w:left="198"/>
        <w:contextualSpacing/>
        <w:jc w:val="center"/>
        <w:rPr>
          <w:rStyle w:val="6"/>
          <w:rFonts w:eastAsia="Courier New"/>
        </w:rPr>
      </w:pPr>
      <w:r w:rsidRPr="00C47FCE">
        <w:rPr>
          <w:rStyle w:val="6"/>
          <w:rFonts w:eastAsia="Courier New"/>
        </w:rPr>
        <w:t xml:space="preserve">срок реализации </w:t>
      </w:r>
      <w:r w:rsidR="00E27CC8">
        <w:rPr>
          <w:rStyle w:val="6"/>
          <w:rFonts w:eastAsia="Courier New"/>
        </w:rPr>
        <w:t>1</w:t>
      </w:r>
      <w:r w:rsidRPr="00C47FCE">
        <w:rPr>
          <w:rStyle w:val="6"/>
          <w:rFonts w:eastAsia="Courier New"/>
        </w:rPr>
        <w:t xml:space="preserve"> год)</w:t>
      </w:r>
    </w:p>
    <w:p w:rsidR="006010C4" w:rsidRPr="009D529B" w:rsidRDefault="006010C4" w:rsidP="006010C4">
      <w:pPr>
        <w:ind w:left="19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D529B">
        <w:rPr>
          <w:rFonts w:ascii="Times New Roman" w:hAnsi="Times New Roman" w:cs="Times New Roman"/>
          <w:sz w:val="26"/>
          <w:szCs w:val="26"/>
        </w:rPr>
        <w:t>Направленность: спортивно-оздоровительная</w:t>
      </w:r>
    </w:p>
    <w:p w:rsidR="006010C4" w:rsidRPr="009D529B" w:rsidRDefault="006010C4" w:rsidP="006010C4">
      <w:pPr>
        <w:ind w:left="1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D529B">
        <w:rPr>
          <w:rFonts w:ascii="Times New Roman" w:hAnsi="Times New Roman" w:cs="Times New Roman"/>
          <w:sz w:val="26"/>
          <w:szCs w:val="26"/>
        </w:rPr>
        <w:t>Уровень программы: базовый</w:t>
      </w:r>
    </w:p>
    <w:p w:rsidR="006010C4" w:rsidRPr="009D529B" w:rsidRDefault="006010C4" w:rsidP="006010C4">
      <w:pPr>
        <w:spacing w:line="312" w:lineRule="exact"/>
        <w:ind w:left="4980"/>
        <w:rPr>
          <w:rStyle w:val="4"/>
          <w:rFonts w:eastAsia="Courier New"/>
        </w:rPr>
      </w:pPr>
    </w:p>
    <w:p w:rsidR="006010C4" w:rsidRDefault="006010C4" w:rsidP="006010C4">
      <w:pPr>
        <w:spacing w:line="312" w:lineRule="exact"/>
        <w:ind w:left="4980"/>
        <w:rPr>
          <w:rStyle w:val="4"/>
          <w:rFonts w:eastAsia="Courier New"/>
        </w:rPr>
      </w:pPr>
    </w:p>
    <w:p w:rsidR="006010C4" w:rsidRDefault="006010C4" w:rsidP="006010C4">
      <w:pPr>
        <w:spacing w:line="312" w:lineRule="exact"/>
        <w:ind w:left="4980"/>
        <w:rPr>
          <w:rStyle w:val="4"/>
          <w:rFonts w:eastAsia="Courier New"/>
        </w:rPr>
      </w:pPr>
    </w:p>
    <w:p w:rsidR="006010C4" w:rsidRDefault="006010C4" w:rsidP="006010C4">
      <w:pPr>
        <w:spacing w:line="312" w:lineRule="exact"/>
        <w:ind w:left="4980"/>
        <w:jc w:val="right"/>
        <w:rPr>
          <w:rStyle w:val="4"/>
          <w:rFonts w:eastAsia="Courier New"/>
        </w:rPr>
      </w:pPr>
      <w:r>
        <w:rPr>
          <w:rStyle w:val="4"/>
          <w:rFonts w:eastAsia="Courier New"/>
        </w:rPr>
        <w:t>Составитель программы: Рогозин Владимир Васильевич, учитель</w:t>
      </w:r>
    </w:p>
    <w:p w:rsidR="006010C4" w:rsidRDefault="006010C4" w:rsidP="006010C4">
      <w:pPr>
        <w:spacing w:line="312" w:lineRule="exact"/>
        <w:ind w:left="4980"/>
        <w:rPr>
          <w:rStyle w:val="4"/>
          <w:rFonts w:eastAsia="Courier New"/>
        </w:rPr>
      </w:pPr>
    </w:p>
    <w:p w:rsidR="006010C4" w:rsidRDefault="006010C4" w:rsidP="006010C4">
      <w:pPr>
        <w:spacing w:line="312" w:lineRule="exact"/>
        <w:ind w:left="4980"/>
        <w:rPr>
          <w:rStyle w:val="4"/>
          <w:rFonts w:eastAsia="Courier New"/>
        </w:rPr>
      </w:pPr>
    </w:p>
    <w:p w:rsidR="006010C4" w:rsidRDefault="006010C4" w:rsidP="006010C4">
      <w:pPr>
        <w:spacing w:line="312" w:lineRule="exact"/>
        <w:ind w:left="4980"/>
        <w:rPr>
          <w:rStyle w:val="4"/>
          <w:rFonts w:eastAsia="Courier New"/>
        </w:rPr>
      </w:pPr>
    </w:p>
    <w:p w:rsidR="006010C4" w:rsidRDefault="006010C4" w:rsidP="006010C4">
      <w:pPr>
        <w:spacing w:line="312" w:lineRule="exact"/>
        <w:ind w:left="4980"/>
        <w:rPr>
          <w:rStyle w:val="4"/>
          <w:rFonts w:eastAsia="Courier New"/>
        </w:rPr>
      </w:pPr>
    </w:p>
    <w:p w:rsidR="006010C4" w:rsidRDefault="006010C4" w:rsidP="006010C4">
      <w:pPr>
        <w:spacing w:line="312" w:lineRule="exact"/>
        <w:ind w:left="4980"/>
        <w:rPr>
          <w:rStyle w:val="4"/>
          <w:rFonts w:eastAsia="Courier New"/>
        </w:rPr>
      </w:pPr>
    </w:p>
    <w:p w:rsidR="006010C4" w:rsidRDefault="006010C4" w:rsidP="006010C4">
      <w:pPr>
        <w:spacing w:line="312" w:lineRule="exact"/>
        <w:ind w:left="4980"/>
        <w:rPr>
          <w:rStyle w:val="4"/>
          <w:rFonts w:eastAsia="Courier New"/>
        </w:rPr>
      </w:pPr>
    </w:p>
    <w:p w:rsidR="006010C4" w:rsidRDefault="006010C4" w:rsidP="006010C4">
      <w:pPr>
        <w:spacing w:line="312" w:lineRule="exact"/>
        <w:ind w:left="4980"/>
        <w:rPr>
          <w:rStyle w:val="4"/>
          <w:rFonts w:eastAsia="Courier New"/>
        </w:rPr>
      </w:pPr>
    </w:p>
    <w:p w:rsidR="006010C4" w:rsidRDefault="006010C4" w:rsidP="006010C4">
      <w:pPr>
        <w:spacing w:line="312" w:lineRule="exact"/>
        <w:ind w:left="4980"/>
        <w:rPr>
          <w:rStyle w:val="4"/>
          <w:rFonts w:eastAsia="Courier New"/>
        </w:rPr>
      </w:pPr>
    </w:p>
    <w:p w:rsidR="006010C4" w:rsidRDefault="006010C4" w:rsidP="006010C4">
      <w:pPr>
        <w:spacing w:line="312" w:lineRule="exact"/>
        <w:ind w:left="4980"/>
        <w:rPr>
          <w:rStyle w:val="4"/>
          <w:rFonts w:eastAsia="Courier New"/>
        </w:rPr>
      </w:pPr>
    </w:p>
    <w:p w:rsidR="006010C4" w:rsidRDefault="006010C4" w:rsidP="006010C4">
      <w:pPr>
        <w:spacing w:line="312" w:lineRule="exact"/>
        <w:ind w:left="4980"/>
        <w:rPr>
          <w:rFonts w:ascii="Courier New" w:hAnsi="Courier New" w:cs="Courier New"/>
          <w:color w:val="000000"/>
        </w:rPr>
      </w:pPr>
    </w:p>
    <w:p w:rsidR="006010C4" w:rsidRPr="006010C4" w:rsidRDefault="0087496B" w:rsidP="006010C4">
      <w:pPr>
        <w:ind w:firstLine="709"/>
        <w:contextualSpacing/>
        <w:jc w:val="center"/>
        <w:rPr>
          <w:rFonts w:cs="Times New Roman"/>
          <w:szCs w:val="24"/>
        </w:rPr>
      </w:pPr>
      <w:bookmarkStart w:id="1" w:name="bookmark1"/>
      <w:r>
        <w:rPr>
          <w:rStyle w:val="2"/>
          <w:rFonts w:eastAsia="Courier New"/>
        </w:rPr>
        <w:t>2023</w:t>
      </w:r>
      <w:bookmarkStart w:id="2" w:name="_GoBack"/>
      <w:bookmarkEnd w:id="2"/>
      <w:r w:rsidR="006010C4" w:rsidRPr="00A609D3">
        <w:rPr>
          <w:rStyle w:val="2"/>
          <w:rFonts w:eastAsia="Courier New"/>
        </w:rPr>
        <w:t xml:space="preserve"> год</w:t>
      </w:r>
      <w:bookmarkEnd w:id="1"/>
      <w:r w:rsidR="006010C4" w:rsidRPr="00A609D3">
        <w:rPr>
          <w:rFonts w:cs="Times New Roman"/>
          <w:szCs w:val="24"/>
        </w:rPr>
        <w:br w:type="page"/>
      </w:r>
    </w:p>
    <w:p w:rsidR="00680130" w:rsidRPr="005F520E" w:rsidRDefault="00680130" w:rsidP="005872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2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6010C4" w:rsidRPr="006010C4" w:rsidRDefault="006010C4" w:rsidP="00601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C4">
        <w:rPr>
          <w:rFonts w:ascii="Times New Roman" w:hAnsi="Times New Roman" w:cs="Times New Roman"/>
          <w:bCs/>
          <w:sz w:val="28"/>
          <w:szCs w:val="28"/>
        </w:rPr>
        <w:t xml:space="preserve">История шахмат насчитывает не менее полутора тысяч лет. Эта игра проникла во многие культуры, испытала их влияние, и дошла до нашего времени. Шахматы в начале XX века получили поддержку правительства, общественных организаций и снискали себе любовь советского народа. Они являются частью духовной культуры общества, обогащая ее интересными достижениями и ценными качествами. В современном мире наша страна борется за доминирующее положение на шахматном поприще. Множество Российских гроссмейстеров достойно выступают на сильнейших соревнованиях планеты. Огромное количество взрослых и юных спортсменов ежегодно выезжают на различные международные шахматные фестивали, в их числе и представители шахматного движения </w:t>
      </w:r>
      <w:r>
        <w:rPr>
          <w:rFonts w:ascii="Times New Roman" w:hAnsi="Times New Roman" w:cs="Times New Roman"/>
          <w:bCs/>
          <w:sz w:val="28"/>
          <w:szCs w:val="28"/>
        </w:rPr>
        <w:t>Белгородской</w:t>
      </w:r>
      <w:r w:rsidRPr="006010C4">
        <w:rPr>
          <w:rFonts w:ascii="Times New Roman" w:hAnsi="Times New Roman" w:cs="Times New Roman"/>
          <w:bCs/>
          <w:sz w:val="28"/>
          <w:szCs w:val="28"/>
        </w:rPr>
        <w:t xml:space="preserve"> области.</w:t>
      </w:r>
    </w:p>
    <w:p w:rsidR="006010C4" w:rsidRPr="006010C4" w:rsidRDefault="006010C4" w:rsidP="00601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C4">
        <w:rPr>
          <w:rFonts w:ascii="Times New Roman" w:hAnsi="Times New Roman" w:cs="Times New Roman"/>
          <w:bCs/>
          <w:sz w:val="28"/>
          <w:szCs w:val="28"/>
        </w:rPr>
        <w:t>Дополнительная общеобразовательная общеразвивающая программа «Шахматы» имеет физкультурно-спортивную направленность. Уровень освоения - базовый.</w:t>
      </w:r>
    </w:p>
    <w:p w:rsidR="006B2A63" w:rsidRDefault="006B2A63" w:rsidP="00601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10C4" w:rsidRPr="006010C4" w:rsidRDefault="006010C4" w:rsidP="00601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C4">
        <w:rPr>
          <w:rFonts w:ascii="Times New Roman" w:hAnsi="Times New Roman" w:cs="Times New Roman"/>
          <w:b/>
          <w:bCs/>
          <w:sz w:val="28"/>
          <w:szCs w:val="28"/>
        </w:rPr>
        <w:t>Актуальность </w:t>
      </w:r>
      <w:r w:rsidRPr="006010C4">
        <w:rPr>
          <w:rFonts w:ascii="Times New Roman" w:hAnsi="Times New Roman" w:cs="Times New Roman"/>
          <w:bCs/>
          <w:sz w:val="28"/>
          <w:szCs w:val="28"/>
        </w:rPr>
        <w:t>создания программы вызвана потребностями современных детей и их родителей, а также ориентирована на социальный заказ общества. Программа “Шахматы”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также творческой самореализации детей.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 Предлагаемая программа обеспечивает условия по организации образовательного пространства, а также поиску, сопровождению и развитию талантливых детей. Данная программа составлена с учётом накопленного теоретического, практического и турнирного опыта педагога, что даёт возможность учащимся не только получить базовый уровень знаний шахматной игры в ходе групповых занятий, а также способствует индивидуальному развитию каждого ребёнка.</w:t>
      </w:r>
    </w:p>
    <w:p w:rsidR="006010C4" w:rsidRPr="006010C4" w:rsidRDefault="006010C4" w:rsidP="00601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C4">
        <w:rPr>
          <w:rFonts w:ascii="Times New Roman" w:hAnsi="Times New Roman" w:cs="Times New Roman"/>
          <w:bCs/>
          <w:sz w:val="28"/>
          <w:szCs w:val="28"/>
        </w:rPr>
        <w:t>Обучаясь по данной программе, учащиеся познакомятся с историей шахмат, биографией великих шахматистов, освоят теоретические основы шахматной игры, приобретут турнирный опыт и смогут получить спортивные разряды.</w:t>
      </w:r>
    </w:p>
    <w:p w:rsidR="006B2A63" w:rsidRDefault="006B2A63" w:rsidP="00601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10C4" w:rsidRPr="006010C4" w:rsidRDefault="006010C4" w:rsidP="00601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C4">
        <w:rPr>
          <w:rFonts w:ascii="Times New Roman" w:hAnsi="Times New Roman" w:cs="Times New Roman"/>
          <w:b/>
          <w:bCs/>
          <w:sz w:val="28"/>
          <w:szCs w:val="28"/>
        </w:rPr>
        <w:t>Новизна и отличительная особенность данной программы заключается:</w:t>
      </w:r>
    </w:p>
    <w:p w:rsidR="006010C4" w:rsidRPr="006010C4" w:rsidRDefault="006010C4" w:rsidP="00601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C4">
        <w:rPr>
          <w:rFonts w:ascii="Times New Roman" w:hAnsi="Times New Roman" w:cs="Times New Roman"/>
          <w:bCs/>
          <w:sz w:val="28"/>
          <w:szCs w:val="28"/>
        </w:rPr>
        <w:t>- В поэтапном освоении учащимися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:rsidR="006010C4" w:rsidRPr="006010C4" w:rsidRDefault="006010C4" w:rsidP="00601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C4">
        <w:rPr>
          <w:rFonts w:ascii="Times New Roman" w:hAnsi="Times New Roman" w:cs="Times New Roman"/>
          <w:bCs/>
          <w:sz w:val="28"/>
          <w:szCs w:val="28"/>
        </w:rPr>
        <w:t>- В авторской методике индивидуального подхода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учащегося,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:rsidR="006010C4" w:rsidRPr="006010C4" w:rsidRDefault="006010C4" w:rsidP="00601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C4">
        <w:rPr>
          <w:rFonts w:ascii="Times New Roman" w:hAnsi="Times New Roman" w:cs="Times New Roman"/>
          <w:bCs/>
          <w:sz w:val="28"/>
          <w:szCs w:val="28"/>
        </w:rPr>
        <w:lastRenderedPageBreak/>
        <w:t>- В использовании во время процесса обучения электронных образовательных ресурсов, а именно компьютерных образовательных шахматных программ (“Шахматная школа для начинающих”; “Шахматная школа для шахматистов IV-II разрядов”; “Шахматная стратегия”; “Шахматные дебюты” и т.д.). Данные программы, учащиеся осваивают с начального уровня, постепенно увеличивая сложность, что даёт возможность учащимся проследить свой рост и увидеть насколько уровней выше они поднялись в игре с компьютером.</w:t>
      </w:r>
    </w:p>
    <w:p w:rsidR="006010C4" w:rsidRPr="006010C4" w:rsidRDefault="006010C4" w:rsidP="00601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C4">
        <w:rPr>
          <w:rFonts w:ascii="Times New Roman" w:hAnsi="Times New Roman" w:cs="Times New Roman"/>
          <w:bCs/>
          <w:sz w:val="28"/>
          <w:szCs w:val="28"/>
        </w:rPr>
        <w:t>- В авторской системе диагностирования результатов обучения и воспитания, дающей возможность определить уровень эффективности и результативности освоения учебного материала, а также уровень достижений учащихся. Данная система способствует осуществлению индивидуального подхода к каждому ребёнку, а также выявлению и дальнейшему развитию талантливых детей.</w:t>
      </w:r>
    </w:p>
    <w:p w:rsidR="006010C4" w:rsidRPr="006010C4" w:rsidRDefault="006010C4" w:rsidP="00601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C4">
        <w:rPr>
          <w:rFonts w:ascii="Times New Roman" w:hAnsi="Times New Roman" w:cs="Times New Roman"/>
          <w:bCs/>
          <w:sz w:val="28"/>
          <w:szCs w:val="28"/>
        </w:rPr>
        <w:t>- В использовании нетрадиционных форм работы с родителями, то есть включение их в активную совместную деятельность, а именно в участие в “Шахматных турнирах семейных команд”, которые, как правило, посвящаются различным праздничным датам (“Новый год”, “День защитника отечества” и др.)</w:t>
      </w:r>
    </w:p>
    <w:p w:rsidR="00774ED4" w:rsidRPr="005F520E" w:rsidRDefault="00774ED4" w:rsidP="00774E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F520E">
        <w:rPr>
          <w:rFonts w:ascii="Times New Roman" w:hAnsi="Times New Roman" w:cs="Times New Roman"/>
          <w:bCs/>
          <w:sz w:val="28"/>
          <w:szCs w:val="28"/>
        </w:rPr>
        <w:t>Рабочая программа «Шахматная школа» составлена в соответствии с требованиями:</w:t>
      </w:r>
    </w:p>
    <w:p w:rsidR="00774ED4" w:rsidRPr="005F520E" w:rsidRDefault="00774ED4" w:rsidP="00774E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F520E">
        <w:rPr>
          <w:rFonts w:ascii="Times New Roman" w:hAnsi="Times New Roman" w:cs="Times New Roman"/>
          <w:bCs/>
          <w:sz w:val="28"/>
          <w:szCs w:val="28"/>
        </w:rPr>
        <w:t>- федерального государственного образовательного стандарта основного общего образования;</w:t>
      </w:r>
    </w:p>
    <w:p w:rsidR="00774ED4" w:rsidRPr="005F520E" w:rsidRDefault="00774ED4" w:rsidP="00774E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F520E">
        <w:rPr>
          <w:rFonts w:ascii="Times New Roman" w:hAnsi="Times New Roman" w:cs="Times New Roman"/>
          <w:bCs/>
          <w:sz w:val="28"/>
          <w:szCs w:val="28"/>
        </w:rPr>
        <w:t>- положения о Рабочей программе внеурочной деятельности педагога реализующего ФГОС НОО;</w:t>
      </w:r>
    </w:p>
    <w:p w:rsidR="00774ED4" w:rsidRPr="005F520E" w:rsidRDefault="00774ED4" w:rsidP="00774E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F520E">
        <w:rPr>
          <w:rFonts w:ascii="Times New Roman" w:hAnsi="Times New Roman" w:cs="Times New Roman"/>
          <w:bCs/>
          <w:sz w:val="28"/>
          <w:szCs w:val="28"/>
        </w:rPr>
        <w:t xml:space="preserve">- Сборника программ внеурочной деятельности под редакцией </w:t>
      </w:r>
      <w:proofErr w:type="spellStart"/>
      <w:r w:rsidR="00924721" w:rsidRPr="005F520E">
        <w:rPr>
          <w:rFonts w:ascii="Times New Roman" w:hAnsi="Times New Roman" w:cs="Times New Roman"/>
          <w:bCs/>
          <w:sz w:val="28"/>
          <w:szCs w:val="28"/>
        </w:rPr>
        <w:t>В.А.Горского</w:t>
      </w:r>
      <w:proofErr w:type="spellEnd"/>
      <w:r w:rsidR="00924721" w:rsidRPr="005F520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924721" w:rsidRPr="005F520E">
        <w:rPr>
          <w:rFonts w:ascii="Times New Roman" w:hAnsi="Times New Roman" w:cs="Times New Roman"/>
          <w:bCs/>
          <w:sz w:val="28"/>
          <w:szCs w:val="28"/>
        </w:rPr>
        <w:t>М.:Просвещение</w:t>
      </w:r>
      <w:proofErr w:type="spellEnd"/>
      <w:r w:rsidR="00924721" w:rsidRPr="005F520E">
        <w:rPr>
          <w:rFonts w:ascii="Times New Roman" w:hAnsi="Times New Roman" w:cs="Times New Roman"/>
          <w:bCs/>
          <w:sz w:val="28"/>
          <w:szCs w:val="28"/>
        </w:rPr>
        <w:t>, 2011 г.;</w:t>
      </w:r>
    </w:p>
    <w:p w:rsidR="00924721" w:rsidRPr="005F520E" w:rsidRDefault="00924721" w:rsidP="00774E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F520E">
        <w:rPr>
          <w:rFonts w:ascii="Times New Roman" w:hAnsi="Times New Roman" w:cs="Times New Roman"/>
          <w:bCs/>
          <w:sz w:val="28"/>
          <w:szCs w:val="28"/>
        </w:rPr>
        <w:t>- на осн</w:t>
      </w:r>
      <w:r w:rsidR="00744833" w:rsidRPr="005F520E">
        <w:rPr>
          <w:rFonts w:ascii="Times New Roman" w:hAnsi="Times New Roman" w:cs="Times New Roman"/>
          <w:bCs/>
          <w:sz w:val="28"/>
          <w:szCs w:val="28"/>
        </w:rPr>
        <w:t>ове авторской программы «Шахматная школа</w:t>
      </w:r>
      <w:r w:rsidRPr="005F520E">
        <w:rPr>
          <w:rFonts w:ascii="Times New Roman" w:hAnsi="Times New Roman" w:cs="Times New Roman"/>
          <w:bCs/>
          <w:sz w:val="28"/>
          <w:szCs w:val="28"/>
        </w:rPr>
        <w:t>» под редакцией А.А.Тимофеева.</w:t>
      </w:r>
    </w:p>
    <w:p w:rsidR="00624D59" w:rsidRPr="005F520E" w:rsidRDefault="00624D59" w:rsidP="0062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В ХХ</w:t>
      </w:r>
      <w:proofErr w:type="gramStart"/>
      <w:r w:rsidRPr="005F520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F520E">
        <w:rPr>
          <w:rFonts w:ascii="Times New Roman" w:hAnsi="Times New Roman" w:cs="Times New Roman"/>
          <w:sz w:val="28"/>
          <w:szCs w:val="28"/>
        </w:rPr>
        <w:t xml:space="preserve"> веке человечеству придётся решать ряд сложнейших проблем, вплоть до сохранения жизни на планете. Справиться с этим могут только высокообразованные и высоконравственные люди. Именно поэтому так необходимо повышение интеллектуального потенциала человечества, ведь недаром ХХ</w:t>
      </w:r>
      <w:proofErr w:type="gramStart"/>
      <w:r w:rsidRPr="005F520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F520E">
        <w:rPr>
          <w:rFonts w:ascii="Times New Roman" w:hAnsi="Times New Roman" w:cs="Times New Roman"/>
          <w:sz w:val="28"/>
          <w:szCs w:val="28"/>
        </w:rPr>
        <w:t xml:space="preserve"> век объявлен ЮНЕСКО веком образования. В связи с этим не случаен интерес к шахматам как к одной из самых эффективных игр, способствующих интеллектуальному развитию человека. Они преподаются в школах многих стран мира и как обязательный, и как факультативный предмет. Образовательный эффект этой игры отмечали философы, политические деятели, шахматисты и другие представители интеллектуальной элиты разных эпох, стран и народов.</w:t>
      </w:r>
    </w:p>
    <w:p w:rsidR="00DF4A82" w:rsidRPr="005F520E" w:rsidRDefault="00DF4A82" w:rsidP="00FC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5960" w:rsidRPr="005F520E" w:rsidRDefault="00F25960" w:rsidP="00FC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b/>
          <w:i/>
          <w:sz w:val="28"/>
          <w:szCs w:val="28"/>
        </w:rPr>
        <w:t>Главная цель</w:t>
      </w:r>
      <w:r w:rsidRPr="005F520E">
        <w:rPr>
          <w:rFonts w:ascii="Times New Roman" w:hAnsi="Times New Roman" w:cs="Times New Roman"/>
          <w:sz w:val="28"/>
          <w:szCs w:val="28"/>
        </w:rPr>
        <w:t xml:space="preserve"> </w:t>
      </w:r>
      <w:r w:rsidR="009D529B">
        <w:rPr>
          <w:rFonts w:ascii="Times New Roman" w:hAnsi="Times New Roman" w:cs="Times New Roman"/>
          <w:sz w:val="28"/>
          <w:szCs w:val="28"/>
        </w:rPr>
        <w:t xml:space="preserve"> </w:t>
      </w:r>
      <w:r w:rsidRPr="005F520E">
        <w:rPr>
          <w:rFonts w:ascii="Times New Roman" w:hAnsi="Times New Roman" w:cs="Times New Roman"/>
          <w:sz w:val="28"/>
          <w:szCs w:val="28"/>
        </w:rPr>
        <w:t xml:space="preserve"> деятельности — развитие мышления младшего школьника во всех его проявлениях — от наглядно-образного мышления до комбинаторного, тактического и творческого. Установлено, что наиболее благоприятным для развития мышления ребёнка является возрастно</w:t>
      </w:r>
      <w:r w:rsidR="00DF4A82" w:rsidRPr="005F520E">
        <w:rPr>
          <w:rFonts w:ascii="Times New Roman" w:hAnsi="Times New Roman" w:cs="Times New Roman"/>
          <w:sz w:val="28"/>
          <w:szCs w:val="28"/>
        </w:rPr>
        <w:t xml:space="preserve">й период от </w:t>
      </w:r>
      <w:r w:rsidR="009D529B">
        <w:rPr>
          <w:rFonts w:ascii="Times New Roman" w:hAnsi="Times New Roman" w:cs="Times New Roman"/>
          <w:sz w:val="28"/>
          <w:szCs w:val="28"/>
        </w:rPr>
        <w:t>6</w:t>
      </w:r>
      <w:r w:rsidR="00DF4A82" w:rsidRPr="005F520E">
        <w:rPr>
          <w:rFonts w:ascii="Times New Roman" w:hAnsi="Times New Roman" w:cs="Times New Roman"/>
          <w:sz w:val="28"/>
          <w:szCs w:val="28"/>
        </w:rPr>
        <w:t xml:space="preserve"> до 1</w:t>
      </w:r>
      <w:r w:rsidR="009D529B">
        <w:rPr>
          <w:rFonts w:ascii="Times New Roman" w:hAnsi="Times New Roman" w:cs="Times New Roman"/>
          <w:sz w:val="28"/>
          <w:szCs w:val="28"/>
        </w:rPr>
        <w:t>5</w:t>
      </w:r>
      <w:r w:rsidRPr="005F520E">
        <w:rPr>
          <w:rFonts w:ascii="Times New Roman" w:hAnsi="Times New Roman" w:cs="Times New Roman"/>
          <w:sz w:val="28"/>
          <w:szCs w:val="28"/>
        </w:rPr>
        <w:t xml:space="preserve"> лет, поэтому наибольший эффект можно получить от преподавания шахмат в школе.</w:t>
      </w:r>
    </w:p>
    <w:p w:rsidR="00DF4A82" w:rsidRPr="005F520E" w:rsidRDefault="00DF4A82" w:rsidP="00624D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4D59" w:rsidRPr="005F520E" w:rsidRDefault="00624D59" w:rsidP="00624D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20E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p w:rsidR="00624D59" w:rsidRPr="005F520E" w:rsidRDefault="00624D59" w:rsidP="00F51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 xml:space="preserve">- Организация общественно-полезной и </w:t>
      </w:r>
      <w:r w:rsidR="005929E8" w:rsidRPr="005F520E">
        <w:rPr>
          <w:rFonts w:ascii="Times New Roman" w:hAnsi="Times New Roman" w:cs="Times New Roman"/>
          <w:sz w:val="28"/>
          <w:szCs w:val="28"/>
        </w:rPr>
        <w:t>досуговой деятельности учащихся</w:t>
      </w:r>
      <w:r w:rsidRPr="005F520E">
        <w:rPr>
          <w:rFonts w:ascii="Times New Roman" w:hAnsi="Times New Roman" w:cs="Times New Roman"/>
          <w:sz w:val="28"/>
          <w:szCs w:val="28"/>
        </w:rPr>
        <w:t>.</w:t>
      </w:r>
    </w:p>
    <w:p w:rsidR="00624D59" w:rsidRPr="005F520E" w:rsidRDefault="00624D59" w:rsidP="00F51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- Включение учащихся в разностороннюю деятельность.</w:t>
      </w:r>
    </w:p>
    <w:p w:rsidR="00624D59" w:rsidRPr="005F520E" w:rsidRDefault="00624D59" w:rsidP="00F51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lastRenderedPageBreak/>
        <w:t>- Формирование навыков позитивного коммуникативного общения.</w:t>
      </w:r>
    </w:p>
    <w:p w:rsidR="00624D59" w:rsidRPr="005F520E" w:rsidRDefault="00624D59" w:rsidP="00F51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- Развитие навыков организации и осуществления сотрудничества со сверстниками.</w:t>
      </w:r>
    </w:p>
    <w:p w:rsidR="00624D59" w:rsidRPr="005F520E" w:rsidRDefault="00624D59" w:rsidP="00F51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- Воспитание трудолюбия, способности к преодолению трудностей, целеустремлённости и настойчивости в достижении результата.</w:t>
      </w:r>
    </w:p>
    <w:p w:rsidR="00624D59" w:rsidRPr="005F520E" w:rsidRDefault="00624D59" w:rsidP="00F51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20E">
        <w:rPr>
          <w:rFonts w:ascii="Times New Roman" w:hAnsi="Times New Roman" w:cs="Times New Roman"/>
          <w:sz w:val="28"/>
          <w:szCs w:val="28"/>
        </w:rPr>
        <w:t>- Развитие позитивного отношения к базовым общественным ценностям (человек, семья, Отечество, природа, мир, знания, труд, культура)</w:t>
      </w:r>
      <w:r w:rsidR="009327DF">
        <w:rPr>
          <w:rFonts w:ascii="Times New Roman" w:hAnsi="Times New Roman" w:cs="Times New Roman"/>
          <w:sz w:val="28"/>
          <w:szCs w:val="28"/>
        </w:rPr>
        <w:t xml:space="preserve"> -</w:t>
      </w:r>
      <w:r w:rsidRPr="005F520E">
        <w:rPr>
          <w:rFonts w:ascii="Times New Roman" w:hAnsi="Times New Roman" w:cs="Times New Roman"/>
          <w:sz w:val="28"/>
          <w:szCs w:val="28"/>
        </w:rPr>
        <w:t xml:space="preserve"> для формирования здорового образа жизни.</w:t>
      </w:r>
      <w:proofErr w:type="gramEnd"/>
    </w:p>
    <w:p w:rsidR="00624D59" w:rsidRPr="005F520E" w:rsidRDefault="00624D59" w:rsidP="006219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Рабочая программа «Шахматная школа» предназначена для начинающих юных шахматистов и уже имеющих некоторый опыт игры в шахматы, проявляющих интерес к освоению в</w:t>
      </w:r>
      <w:r w:rsidR="0062198B" w:rsidRPr="005F520E">
        <w:rPr>
          <w:rFonts w:ascii="Times New Roman" w:hAnsi="Times New Roman" w:cs="Times New Roman"/>
          <w:sz w:val="28"/>
          <w:szCs w:val="28"/>
        </w:rPr>
        <w:t>ысот мастерства шахматной игры.</w:t>
      </w:r>
    </w:p>
    <w:p w:rsidR="00DF4A82" w:rsidRPr="005F520E" w:rsidRDefault="00DF4A82" w:rsidP="00DF4A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3272A" w:rsidRPr="005F520E" w:rsidRDefault="00680130" w:rsidP="00DF4A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520E">
        <w:rPr>
          <w:rFonts w:ascii="Times New Roman" w:hAnsi="Times New Roman" w:cs="Times New Roman"/>
          <w:b/>
          <w:bCs/>
          <w:iCs/>
          <w:sz w:val="28"/>
          <w:szCs w:val="28"/>
        </w:rPr>
        <w:t>Общая харак</w:t>
      </w:r>
      <w:r w:rsidR="00F3272A" w:rsidRPr="005F520E">
        <w:rPr>
          <w:rFonts w:ascii="Times New Roman" w:hAnsi="Times New Roman" w:cs="Times New Roman"/>
          <w:b/>
          <w:bCs/>
          <w:iCs/>
          <w:sz w:val="28"/>
          <w:szCs w:val="28"/>
        </w:rPr>
        <w:t>теристика</w:t>
      </w:r>
      <w:r w:rsidR="00F25960" w:rsidRPr="005F52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курса</w:t>
      </w:r>
    </w:p>
    <w:p w:rsidR="00686D0B" w:rsidRPr="005F520E" w:rsidRDefault="00680130" w:rsidP="00686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Игра в шахма</w:t>
      </w:r>
      <w:r w:rsidR="00A72668" w:rsidRPr="005F520E">
        <w:rPr>
          <w:rFonts w:ascii="Times New Roman" w:hAnsi="Times New Roman" w:cs="Times New Roman"/>
          <w:sz w:val="28"/>
          <w:szCs w:val="28"/>
        </w:rPr>
        <w:t xml:space="preserve">ты должна </w:t>
      </w:r>
      <w:r w:rsidRPr="005F520E">
        <w:rPr>
          <w:rFonts w:ascii="Times New Roman" w:hAnsi="Times New Roman" w:cs="Times New Roman"/>
          <w:sz w:val="28"/>
          <w:szCs w:val="28"/>
        </w:rPr>
        <w:t>войти в жизнь школы как оди</w:t>
      </w:r>
      <w:r w:rsidR="00A72668" w:rsidRPr="005F520E">
        <w:rPr>
          <w:rFonts w:ascii="Times New Roman" w:hAnsi="Times New Roman" w:cs="Times New Roman"/>
          <w:sz w:val="28"/>
          <w:szCs w:val="28"/>
        </w:rPr>
        <w:t>н из элементов умственной куль</w:t>
      </w:r>
      <w:r w:rsidRPr="005F520E">
        <w:rPr>
          <w:rFonts w:ascii="Times New Roman" w:hAnsi="Times New Roman" w:cs="Times New Roman"/>
          <w:sz w:val="28"/>
          <w:szCs w:val="28"/>
        </w:rPr>
        <w:t>туры. Речь идёт именно о школе</w:t>
      </w:r>
      <w:r w:rsidR="00A72668" w:rsidRPr="005F520E">
        <w:rPr>
          <w:rFonts w:ascii="Times New Roman" w:hAnsi="Times New Roman" w:cs="Times New Roman"/>
          <w:sz w:val="28"/>
          <w:szCs w:val="28"/>
        </w:rPr>
        <w:t>, где интеллектуальное воспи</w:t>
      </w:r>
      <w:r w:rsidRPr="005F520E">
        <w:rPr>
          <w:rFonts w:ascii="Times New Roman" w:hAnsi="Times New Roman" w:cs="Times New Roman"/>
          <w:sz w:val="28"/>
          <w:szCs w:val="28"/>
        </w:rPr>
        <w:t>тание занимает особое место, требует спец</w:t>
      </w:r>
      <w:r w:rsidR="00A72668" w:rsidRPr="005F520E">
        <w:rPr>
          <w:rFonts w:ascii="Times New Roman" w:hAnsi="Times New Roman" w:cs="Times New Roman"/>
          <w:sz w:val="28"/>
          <w:szCs w:val="28"/>
        </w:rPr>
        <w:t xml:space="preserve">иальных форм и методов работы». </w:t>
      </w:r>
      <w:r w:rsidRPr="005F520E">
        <w:rPr>
          <w:rFonts w:ascii="Times New Roman" w:hAnsi="Times New Roman" w:cs="Times New Roman"/>
          <w:sz w:val="28"/>
          <w:szCs w:val="28"/>
        </w:rPr>
        <w:t xml:space="preserve">Достоинство шахмат как модели для </w:t>
      </w:r>
      <w:r w:rsidR="00A72668" w:rsidRPr="005F520E">
        <w:rPr>
          <w:rFonts w:ascii="Times New Roman" w:hAnsi="Times New Roman" w:cs="Times New Roman"/>
          <w:sz w:val="28"/>
          <w:szCs w:val="28"/>
        </w:rPr>
        <w:t>изучения некоторых универ</w:t>
      </w:r>
      <w:r w:rsidRPr="005F520E">
        <w:rPr>
          <w:rFonts w:ascii="Times New Roman" w:hAnsi="Times New Roman" w:cs="Times New Roman"/>
          <w:sz w:val="28"/>
          <w:szCs w:val="28"/>
        </w:rPr>
        <w:t>сальных понятий и закономерносте</w:t>
      </w:r>
      <w:r w:rsidR="00A72668" w:rsidRPr="005F520E">
        <w:rPr>
          <w:rFonts w:ascii="Times New Roman" w:hAnsi="Times New Roman" w:cs="Times New Roman"/>
          <w:sz w:val="28"/>
          <w:szCs w:val="28"/>
        </w:rPr>
        <w:t xml:space="preserve">й в школе заключается </w:t>
      </w:r>
      <w:r w:rsidRPr="005F520E">
        <w:rPr>
          <w:rFonts w:ascii="Times New Roman" w:hAnsi="Times New Roman" w:cs="Times New Roman"/>
          <w:sz w:val="28"/>
          <w:szCs w:val="28"/>
        </w:rPr>
        <w:t xml:space="preserve">в том, что это игра. </w:t>
      </w:r>
    </w:p>
    <w:p w:rsidR="00686D0B" w:rsidRPr="005F520E" w:rsidRDefault="00A72668" w:rsidP="00621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 xml:space="preserve"> Развлекательная форма игр выполняет ту же </w:t>
      </w:r>
      <w:r w:rsidR="00566BAE" w:rsidRPr="005F520E">
        <w:rPr>
          <w:rFonts w:ascii="Times New Roman" w:hAnsi="Times New Roman" w:cs="Times New Roman"/>
          <w:sz w:val="28"/>
          <w:szCs w:val="28"/>
        </w:rPr>
        <w:t>функцию, что и всё</w:t>
      </w:r>
      <w:r w:rsidRPr="005F520E">
        <w:rPr>
          <w:rFonts w:ascii="Times New Roman" w:hAnsi="Times New Roman" w:cs="Times New Roman"/>
          <w:sz w:val="28"/>
          <w:szCs w:val="28"/>
        </w:rPr>
        <w:t xml:space="preserve"> остальное, предназначенное для </w:t>
      </w:r>
      <w:r w:rsidR="00566BAE" w:rsidRPr="005F520E">
        <w:rPr>
          <w:rFonts w:ascii="Times New Roman" w:hAnsi="Times New Roman" w:cs="Times New Roman"/>
          <w:sz w:val="28"/>
          <w:szCs w:val="28"/>
        </w:rPr>
        <w:t>поощрения к жизненно необходимому поведению».</w:t>
      </w:r>
      <w:r w:rsidR="00686D0B" w:rsidRPr="005F520E">
        <w:rPr>
          <w:rFonts w:ascii="Times New Roman" w:hAnsi="Times New Roman" w:cs="Times New Roman"/>
          <w:sz w:val="28"/>
          <w:szCs w:val="28"/>
        </w:rPr>
        <w:t xml:space="preserve"> «Шахматная школа» входит во внеурочн</w:t>
      </w:r>
      <w:r w:rsidR="003D66EE" w:rsidRPr="005F520E">
        <w:rPr>
          <w:rFonts w:ascii="Times New Roman" w:hAnsi="Times New Roman" w:cs="Times New Roman"/>
          <w:sz w:val="28"/>
          <w:szCs w:val="28"/>
        </w:rPr>
        <w:t>ую деятельность по спортивно-оздоровительному направлению</w:t>
      </w:r>
      <w:r w:rsidR="0062198B" w:rsidRPr="005F520E">
        <w:rPr>
          <w:rFonts w:ascii="Times New Roman" w:hAnsi="Times New Roman" w:cs="Times New Roman"/>
          <w:sz w:val="28"/>
          <w:szCs w:val="28"/>
        </w:rPr>
        <w:t>.</w:t>
      </w:r>
    </w:p>
    <w:p w:rsidR="00DF4A82" w:rsidRPr="005F520E" w:rsidRDefault="00DF4A82" w:rsidP="00DF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74ED4" w:rsidRPr="005F520E" w:rsidRDefault="00B35388" w:rsidP="00DF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520E">
        <w:rPr>
          <w:rFonts w:ascii="Times New Roman" w:hAnsi="Times New Roman" w:cs="Times New Roman"/>
          <w:b/>
          <w:bCs/>
          <w:iCs/>
          <w:sz w:val="28"/>
          <w:szCs w:val="28"/>
        </w:rPr>
        <w:t>Описание м</w:t>
      </w:r>
      <w:r w:rsidR="00566BAE" w:rsidRPr="005F520E">
        <w:rPr>
          <w:rFonts w:ascii="Times New Roman" w:hAnsi="Times New Roman" w:cs="Times New Roman"/>
          <w:b/>
          <w:bCs/>
          <w:iCs/>
          <w:sz w:val="28"/>
          <w:szCs w:val="28"/>
        </w:rPr>
        <w:t>есто в учебном плане.</w:t>
      </w:r>
    </w:p>
    <w:p w:rsidR="00C86745" w:rsidRDefault="00566BAE" w:rsidP="00621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Содержание программ</w:t>
      </w:r>
      <w:r w:rsidR="00A72668" w:rsidRPr="005F520E">
        <w:rPr>
          <w:rFonts w:ascii="Times New Roman" w:hAnsi="Times New Roman" w:cs="Times New Roman"/>
          <w:sz w:val="28"/>
          <w:szCs w:val="28"/>
        </w:rPr>
        <w:t xml:space="preserve">ы </w:t>
      </w:r>
      <w:r w:rsidR="00A01C31" w:rsidRPr="005F520E">
        <w:rPr>
          <w:rFonts w:ascii="Times New Roman" w:hAnsi="Times New Roman" w:cs="Times New Roman"/>
          <w:sz w:val="28"/>
          <w:szCs w:val="28"/>
        </w:rPr>
        <w:t>рассчитано</w:t>
      </w:r>
      <w:r w:rsidR="00A72668" w:rsidRPr="005F520E">
        <w:rPr>
          <w:rFonts w:ascii="Times New Roman" w:hAnsi="Times New Roman" w:cs="Times New Roman"/>
          <w:sz w:val="28"/>
          <w:szCs w:val="28"/>
        </w:rPr>
        <w:t xml:space="preserve"> на </w:t>
      </w:r>
      <w:r w:rsidR="001E58BD">
        <w:rPr>
          <w:rFonts w:ascii="Times New Roman" w:hAnsi="Times New Roman" w:cs="Times New Roman"/>
          <w:sz w:val="28"/>
          <w:szCs w:val="28"/>
        </w:rPr>
        <w:t>1</w:t>
      </w:r>
      <w:r w:rsidR="00587219" w:rsidRPr="005F520E">
        <w:rPr>
          <w:rFonts w:ascii="Times New Roman" w:hAnsi="Times New Roman" w:cs="Times New Roman"/>
          <w:sz w:val="28"/>
          <w:szCs w:val="28"/>
        </w:rPr>
        <w:t xml:space="preserve"> год</w:t>
      </w:r>
      <w:r w:rsidR="009D529B">
        <w:rPr>
          <w:rFonts w:ascii="Times New Roman" w:hAnsi="Times New Roman" w:cs="Times New Roman"/>
          <w:sz w:val="28"/>
          <w:szCs w:val="28"/>
        </w:rPr>
        <w:t xml:space="preserve"> обучения, </w:t>
      </w:r>
      <w:r w:rsidR="00DF4A82" w:rsidRPr="005F520E">
        <w:rPr>
          <w:rFonts w:ascii="Times New Roman" w:hAnsi="Times New Roman" w:cs="Times New Roman"/>
          <w:sz w:val="28"/>
          <w:szCs w:val="28"/>
        </w:rPr>
        <w:t xml:space="preserve"> имеет общий объём</w:t>
      </w:r>
      <w:r w:rsidR="009D529B">
        <w:rPr>
          <w:rFonts w:ascii="Times New Roman" w:hAnsi="Times New Roman" w:cs="Times New Roman"/>
          <w:sz w:val="28"/>
          <w:szCs w:val="28"/>
        </w:rPr>
        <w:t xml:space="preserve"> по </w:t>
      </w:r>
      <w:r w:rsidR="00DF4A82" w:rsidRPr="005F520E">
        <w:rPr>
          <w:rFonts w:ascii="Times New Roman" w:hAnsi="Times New Roman" w:cs="Times New Roman"/>
          <w:sz w:val="28"/>
          <w:szCs w:val="28"/>
        </w:rPr>
        <w:t xml:space="preserve"> 72 часа. Таким образом</w:t>
      </w:r>
      <w:r w:rsidR="009D529B">
        <w:rPr>
          <w:rFonts w:ascii="Times New Roman" w:hAnsi="Times New Roman" w:cs="Times New Roman"/>
          <w:sz w:val="28"/>
          <w:szCs w:val="28"/>
        </w:rPr>
        <w:t xml:space="preserve">, </w:t>
      </w:r>
      <w:r w:rsidR="00DF4A82" w:rsidRPr="005F520E">
        <w:rPr>
          <w:rFonts w:ascii="Times New Roman" w:hAnsi="Times New Roman" w:cs="Times New Roman"/>
          <w:sz w:val="28"/>
          <w:szCs w:val="28"/>
        </w:rPr>
        <w:t xml:space="preserve"> 2 час</w:t>
      </w:r>
      <w:r w:rsidR="001E58BD">
        <w:rPr>
          <w:rFonts w:ascii="Times New Roman" w:hAnsi="Times New Roman" w:cs="Times New Roman"/>
          <w:sz w:val="28"/>
          <w:szCs w:val="28"/>
        </w:rPr>
        <w:t xml:space="preserve">а </w:t>
      </w:r>
      <w:r w:rsidR="00DF4A82" w:rsidRPr="005F520E">
        <w:rPr>
          <w:rFonts w:ascii="Times New Roman" w:hAnsi="Times New Roman" w:cs="Times New Roman"/>
          <w:sz w:val="28"/>
          <w:szCs w:val="28"/>
        </w:rPr>
        <w:t xml:space="preserve">в неделю в </w:t>
      </w:r>
      <w:r w:rsidR="009D529B">
        <w:rPr>
          <w:rFonts w:ascii="Times New Roman" w:hAnsi="Times New Roman" w:cs="Times New Roman"/>
          <w:sz w:val="28"/>
          <w:szCs w:val="28"/>
        </w:rPr>
        <w:t>1, 3</w:t>
      </w:r>
      <w:r w:rsidR="00DF4A82" w:rsidRPr="005F520E">
        <w:rPr>
          <w:rFonts w:ascii="Times New Roman" w:hAnsi="Times New Roman" w:cs="Times New Roman"/>
          <w:sz w:val="28"/>
          <w:szCs w:val="28"/>
        </w:rPr>
        <w:t xml:space="preserve"> классе – 72 часа в год, 2</w:t>
      </w:r>
      <w:r w:rsidR="00A01C31" w:rsidRPr="005F520E">
        <w:rPr>
          <w:rFonts w:ascii="Times New Roman" w:hAnsi="Times New Roman" w:cs="Times New Roman"/>
          <w:sz w:val="28"/>
          <w:szCs w:val="28"/>
        </w:rPr>
        <w:t xml:space="preserve"> час</w:t>
      </w:r>
      <w:r w:rsidR="009D529B">
        <w:rPr>
          <w:rFonts w:ascii="Times New Roman" w:hAnsi="Times New Roman" w:cs="Times New Roman"/>
          <w:sz w:val="28"/>
          <w:szCs w:val="28"/>
        </w:rPr>
        <w:t>а в неделю в 8</w:t>
      </w:r>
      <w:r w:rsidR="00DF4A82" w:rsidRPr="005F520E">
        <w:rPr>
          <w:rFonts w:ascii="Times New Roman" w:hAnsi="Times New Roman" w:cs="Times New Roman"/>
          <w:sz w:val="28"/>
          <w:szCs w:val="28"/>
        </w:rPr>
        <w:t xml:space="preserve"> классе – 7</w:t>
      </w:r>
      <w:r w:rsidR="001E58BD">
        <w:rPr>
          <w:rFonts w:ascii="Times New Roman" w:hAnsi="Times New Roman" w:cs="Times New Roman"/>
          <w:sz w:val="28"/>
          <w:szCs w:val="28"/>
        </w:rPr>
        <w:t>2</w:t>
      </w:r>
      <w:r w:rsidR="00A01C31" w:rsidRPr="005F520E">
        <w:rPr>
          <w:rFonts w:ascii="Times New Roman" w:hAnsi="Times New Roman" w:cs="Times New Roman"/>
          <w:sz w:val="28"/>
          <w:szCs w:val="28"/>
        </w:rPr>
        <w:t xml:space="preserve"> часа в год</w:t>
      </w:r>
      <w:r w:rsidRPr="005F520E">
        <w:rPr>
          <w:rFonts w:ascii="Times New Roman" w:hAnsi="Times New Roman" w:cs="Times New Roman"/>
          <w:sz w:val="28"/>
          <w:szCs w:val="28"/>
        </w:rPr>
        <w:t>.</w:t>
      </w:r>
    </w:p>
    <w:p w:rsidR="00621C77" w:rsidRPr="005F520E" w:rsidRDefault="00621C77" w:rsidP="00621C77">
      <w:pPr>
        <w:tabs>
          <w:tab w:val="left" w:pos="5775"/>
          <w:tab w:val="center" w:pos="763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ab/>
      </w:r>
    </w:p>
    <w:p w:rsidR="00621C77" w:rsidRDefault="00621C77" w:rsidP="00621C77">
      <w:pPr>
        <w:tabs>
          <w:tab w:val="left" w:pos="5775"/>
          <w:tab w:val="center" w:pos="763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20E">
        <w:rPr>
          <w:rFonts w:ascii="Times New Roman" w:hAnsi="Times New Roman" w:cs="Times New Roman"/>
          <w:b/>
          <w:sz w:val="28"/>
          <w:szCs w:val="28"/>
        </w:rPr>
        <w:t>Учебно – тематическое планирование</w:t>
      </w:r>
    </w:p>
    <w:p w:rsidR="00621C77" w:rsidRPr="005F520E" w:rsidRDefault="00621C77" w:rsidP="00621C77">
      <w:pPr>
        <w:tabs>
          <w:tab w:val="left" w:pos="5775"/>
          <w:tab w:val="center" w:pos="763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1,3 класса)</w:t>
      </w:r>
    </w:p>
    <w:p w:rsidR="00621C77" w:rsidRDefault="00621C77" w:rsidP="006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000" w:firstRow="0" w:lastRow="0" w:firstColumn="0" w:lastColumn="0" w:noHBand="0" w:noVBand="0"/>
      </w:tblPr>
      <w:tblGrid>
        <w:gridCol w:w="609"/>
        <w:gridCol w:w="6456"/>
        <w:gridCol w:w="1023"/>
        <w:gridCol w:w="1245"/>
        <w:gridCol w:w="1261"/>
      </w:tblGrid>
      <w:tr w:rsidR="00621C77" w:rsidRPr="00B330AE" w:rsidTr="00366574">
        <w:trPr>
          <w:trHeight w:val="626"/>
        </w:trPr>
        <w:tc>
          <w:tcPr>
            <w:tcW w:w="609" w:type="dxa"/>
            <w:vMerge w:val="restart"/>
          </w:tcPr>
          <w:p w:rsidR="00621C77" w:rsidRPr="00B330AE" w:rsidRDefault="00621C77" w:rsidP="00621C77">
            <w:pPr>
              <w:jc w:val="center"/>
              <w:rPr>
                <w:sz w:val="24"/>
                <w:szCs w:val="24"/>
              </w:rPr>
            </w:pPr>
            <w:r w:rsidRPr="00B330AE">
              <w:rPr>
                <w:rFonts w:ascii="Segoe UI Symbol" w:eastAsia="Segoe UI Symbol" w:hAnsi="Segoe UI Symbol" w:cs="Segoe UI Symbol"/>
                <w:b/>
                <w:sz w:val="24"/>
                <w:szCs w:val="24"/>
              </w:rPr>
              <w:t>№</w:t>
            </w:r>
            <w:r w:rsidRPr="00B3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3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56" w:type="dxa"/>
            <w:vMerge w:val="restart"/>
          </w:tcPr>
          <w:p w:rsidR="00621C77" w:rsidRPr="00B330AE" w:rsidRDefault="00621C77" w:rsidP="00621C77">
            <w:pPr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529" w:type="dxa"/>
            <w:gridSpan w:val="3"/>
          </w:tcPr>
          <w:p w:rsidR="00621C77" w:rsidRDefault="00621C77" w:rsidP="00621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621C77" w:rsidRPr="00B330AE" w:rsidRDefault="00621C77" w:rsidP="00621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1C77" w:rsidRPr="00B330AE" w:rsidRDefault="00621C77" w:rsidP="00621C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21C77" w:rsidRPr="00B330AE" w:rsidTr="00366574">
        <w:trPr>
          <w:trHeight w:val="795"/>
        </w:trPr>
        <w:tc>
          <w:tcPr>
            <w:tcW w:w="609" w:type="dxa"/>
            <w:vMerge/>
          </w:tcPr>
          <w:p w:rsidR="00621C77" w:rsidRPr="00B330AE" w:rsidRDefault="00621C77" w:rsidP="00621C77">
            <w:pPr>
              <w:jc w:val="center"/>
              <w:rPr>
                <w:rFonts w:ascii="Segoe UI Symbol" w:eastAsia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621C77" w:rsidRPr="00B330AE" w:rsidRDefault="00621C77" w:rsidP="00621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621C77" w:rsidRPr="00B330AE" w:rsidRDefault="00621C77" w:rsidP="00621C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1C77" w:rsidRDefault="00621C77" w:rsidP="00621C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5" w:type="dxa"/>
          </w:tcPr>
          <w:p w:rsidR="00621C77" w:rsidRDefault="00621C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1C77" w:rsidRDefault="00621C77" w:rsidP="00621C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</w:tcPr>
          <w:p w:rsidR="00621C77" w:rsidRDefault="00621C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1C77" w:rsidRDefault="00621C77" w:rsidP="00621C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621C77" w:rsidRPr="00621C77" w:rsidTr="00366574">
        <w:trPr>
          <w:trHeight w:val="570"/>
        </w:trPr>
        <w:tc>
          <w:tcPr>
            <w:tcW w:w="609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6" w:type="dxa"/>
          </w:tcPr>
          <w:p w:rsidR="00621C77" w:rsidRPr="00621C77" w:rsidRDefault="00621C77" w:rsidP="0062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 – мои друзья. История возникновения шахмат</w:t>
            </w:r>
          </w:p>
        </w:tc>
        <w:tc>
          <w:tcPr>
            <w:tcW w:w="1023" w:type="dxa"/>
          </w:tcPr>
          <w:p w:rsidR="00621C77" w:rsidRPr="00366574" w:rsidRDefault="00366574" w:rsidP="00366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1C77" w:rsidRPr="00366574" w:rsidRDefault="00621C77" w:rsidP="00366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21C77" w:rsidRPr="00621C77" w:rsidRDefault="00621C77" w:rsidP="0036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621C77" w:rsidRPr="00621C77" w:rsidRDefault="00621C77" w:rsidP="0062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77" w:rsidRPr="00621C77" w:rsidTr="00366574">
        <w:trPr>
          <w:trHeight w:val="288"/>
        </w:trPr>
        <w:tc>
          <w:tcPr>
            <w:tcW w:w="609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6" w:type="dxa"/>
          </w:tcPr>
          <w:p w:rsidR="00621C77" w:rsidRPr="00621C77" w:rsidRDefault="00621C77" w:rsidP="0062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Шахматная доска.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</w:tcPr>
          <w:p w:rsidR="00621C77" w:rsidRPr="00621C77" w:rsidRDefault="00621C77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C77" w:rsidRPr="00621C77" w:rsidTr="00366574">
        <w:trPr>
          <w:trHeight w:val="280"/>
        </w:trPr>
        <w:tc>
          <w:tcPr>
            <w:tcW w:w="609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</w:tcPr>
          <w:p w:rsidR="00621C77" w:rsidRPr="00621C77" w:rsidRDefault="00621C77" w:rsidP="0062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Шахматные фигуры и начальная позиция. </w:t>
            </w:r>
          </w:p>
        </w:tc>
        <w:tc>
          <w:tcPr>
            <w:tcW w:w="1023" w:type="dxa"/>
          </w:tcPr>
          <w:p w:rsidR="00621C77" w:rsidRPr="00621C77" w:rsidRDefault="00621C77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1C77" w:rsidRPr="00621C77" w:rsidTr="00366574">
        <w:trPr>
          <w:trHeight w:val="348"/>
        </w:trPr>
        <w:tc>
          <w:tcPr>
            <w:tcW w:w="609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6" w:type="dxa"/>
          </w:tcPr>
          <w:p w:rsidR="00621C77" w:rsidRPr="00621C77" w:rsidRDefault="00621C77" w:rsidP="0062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 фигуры</w:t>
            </w:r>
          </w:p>
        </w:tc>
        <w:tc>
          <w:tcPr>
            <w:tcW w:w="1023" w:type="dxa"/>
          </w:tcPr>
          <w:p w:rsidR="00621C77" w:rsidRPr="00621C77" w:rsidRDefault="00621C77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C77" w:rsidRPr="00621C77" w:rsidTr="00366574">
        <w:trPr>
          <w:trHeight w:val="315"/>
        </w:trPr>
        <w:tc>
          <w:tcPr>
            <w:tcW w:w="609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6" w:type="dxa"/>
          </w:tcPr>
          <w:p w:rsidR="00621C77" w:rsidRPr="00621C77" w:rsidRDefault="00621C77" w:rsidP="0062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Нападение</w:t>
            </w:r>
          </w:p>
        </w:tc>
        <w:tc>
          <w:tcPr>
            <w:tcW w:w="1023" w:type="dxa"/>
          </w:tcPr>
          <w:p w:rsidR="00621C77" w:rsidRPr="00621C77" w:rsidRDefault="00621C77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C77" w:rsidRPr="00621C77" w:rsidTr="00366574">
        <w:trPr>
          <w:trHeight w:val="330"/>
        </w:trPr>
        <w:tc>
          <w:tcPr>
            <w:tcW w:w="609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6" w:type="dxa"/>
          </w:tcPr>
          <w:p w:rsidR="00621C77" w:rsidRPr="00621C77" w:rsidRDefault="00621C77" w:rsidP="0062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 и защита от шаха</w:t>
            </w:r>
          </w:p>
        </w:tc>
        <w:tc>
          <w:tcPr>
            <w:tcW w:w="1023" w:type="dxa"/>
          </w:tcPr>
          <w:p w:rsidR="00621C77" w:rsidRPr="00621C77" w:rsidRDefault="00621C77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C77" w:rsidRPr="00621C77" w:rsidTr="00366574">
        <w:trPr>
          <w:trHeight w:val="280"/>
        </w:trPr>
        <w:tc>
          <w:tcPr>
            <w:tcW w:w="609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456" w:type="dxa"/>
          </w:tcPr>
          <w:p w:rsidR="00621C77" w:rsidRPr="00621C77" w:rsidRDefault="00621C77" w:rsidP="0062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023" w:type="dxa"/>
          </w:tcPr>
          <w:p w:rsidR="00621C77" w:rsidRPr="00621C77" w:rsidRDefault="00621C77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C77" w:rsidRPr="00621C77" w:rsidTr="00366574">
        <w:trPr>
          <w:trHeight w:val="296"/>
        </w:trPr>
        <w:tc>
          <w:tcPr>
            <w:tcW w:w="609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6" w:type="dxa"/>
          </w:tcPr>
          <w:p w:rsidR="00621C77" w:rsidRPr="00621C77" w:rsidRDefault="00621C77" w:rsidP="0062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 - ничья</w:t>
            </w:r>
          </w:p>
        </w:tc>
        <w:tc>
          <w:tcPr>
            <w:tcW w:w="1023" w:type="dxa"/>
          </w:tcPr>
          <w:p w:rsidR="00621C77" w:rsidRPr="00621C77" w:rsidRDefault="00621C77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C77" w:rsidRPr="00621C77" w:rsidRDefault="00621C77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1C77" w:rsidRPr="00621C77" w:rsidTr="00366574">
        <w:trPr>
          <w:trHeight w:val="270"/>
        </w:trPr>
        <w:tc>
          <w:tcPr>
            <w:tcW w:w="609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6" w:type="dxa"/>
          </w:tcPr>
          <w:p w:rsidR="00621C77" w:rsidRPr="00621C77" w:rsidRDefault="00621C77" w:rsidP="0062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Рокировка  </w:t>
            </w:r>
          </w:p>
        </w:tc>
        <w:tc>
          <w:tcPr>
            <w:tcW w:w="1023" w:type="dxa"/>
          </w:tcPr>
          <w:p w:rsidR="00621C77" w:rsidRPr="00621C77" w:rsidRDefault="00621C77" w:rsidP="00621C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1C77" w:rsidRPr="00621C77" w:rsidRDefault="00621C77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C77" w:rsidRPr="00621C77" w:rsidTr="00366574">
        <w:trPr>
          <w:trHeight w:val="280"/>
        </w:trPr>
        <w:tc>
          <w:tcPr>
            <w:tcW w:w="609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6" w:type="dxa"/>
          </w:tcPr>
          <w:p w:rsidR="00621C77" w:rsidRPr="00621C77" w:rsidRDefault="00621C77" w:rsidP="0062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игры в начале партии</w:t>
            </w:r>
          </w:p>
        </w:tc>
        <w:tc>
          <w:tcPr>
            <w:tcW w:w="1023" w:type="dxa"/>
          </w:tcPr>
          <w:p w:rsidR="00621C77" w:rsidRPr="00621C77" w:rsidRDefault="00621C77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C77" w:rsidRPr="00621C77" w:rsidTr="00366574">
        <w:trPr>
          <w:trHeight w:val="280"/>
        </w:trPr>
        <w:tc>
          <w:tcPr>
            <w:tcW w:w="609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6" w:type="dxa"/>
          </w:tcPr>
          <w:p w:rsidR="00621C77" w:rsidRPr="00621C77" w:rsidRDefault="00621C77" w:rsidP="0062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 двумя ладьями одинокому королю</w:t>
            </w:r>
          </w:p>
        </w:tc>
        <w:tc>
          <w:tcPr>
            <w:tcW w:w="1023" w:type="dxa"/>
          </w:tcPr>
          <w:p w:rsidR="00621C77" w:rsidRPr="00621C77" w:rsidRDefault="00621C77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C77" w:rsidRPr="00621C77" w:rsidTr="00366574">
        <w:trPr>
          <w:trHeight w:val="280"/>
        </w:trPr>
        <w:tc>
          <w:tcPr>
            <w:tcW w:w="609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6" w:type="dxa"/>
          </w:tcPr>
          <w:p w:rsidR="00621C77" w:rsidRPr="00621C77" w:rsidRDefault="00621C77" w:rsidP="0062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 ферзём и ладьёй одинокому королю</w:t>
            </w:r>
          </w:p>
        </w:tc>
        <w:tc>
          <w:tcPr>
            <w:tcW w:w="1023" w:type="dxa"/>
          </w:tcPr>
          <w:p w:rsidR="00621C77" w:rsidRPr="00621C77" w:rsidRDefault="00621C77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C77" w:rsidRPr="00621C77" w:rsidTr="00366574">
        <w:trPr>
          <w:trHeight w:val="280"/>
        </w:trPr>
        <w:tc>
          <w:tcPr>
            <w:tcW w:w="609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</w:tcPr>
          <w:p w:rsidR="00621C77" w:rsidRPr="00621C77" w:rsidRDefault="00621C77" w:rsidP="0062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Материальное преимущество</w:t>
            </w:r>
          </w:p>
        </w:tc>
        <w:tc>
          <w:tcPr>
            <w:tcW w:w="1023" w:type="dxa"/>
          </w:tcPr>
          <w:p w:rsidR="00621C77" w:rsidRPr="00621C77" w:rsidRDefault="00621C77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C77" w:rsidRPr="00621C77" w:rsidTr="00366574">
        <w:trPr>
          <w:trHeight w:val="280"/>
        </w:trPr>
        <w:tc>
          <w:tcPr>
            <w:tcW w:w="609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6" w:type="dxa"/>
          </w:tcPr>
          <w:p w:rsidR="00621C77" w:rsidRPr="00621C77" w:rsidRDefault="00621C77" w:rsidP="00621C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программного материала.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 знаний.</w:t>
            </w:r>
          </w:p>
          <w:p w:rsidR="00621C77" w:rsidRPr="00621C77" w:rsidRDefault="00621C77" w:rsidP="0062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621C77" w:rsidRPr="00621C77" w:rsidRDefault="00621C77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77" w:rsidRPr="00621C77" w:rsidTr="00366574">
        <w:trPr>
          <w:trHeight w:val="296"/>
        </w:trPr>
        <w:tc>
          <w:tcPr>
            <w:tcW w:w="609" w:type="dxa"/>
          </w:tcPr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65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6" w:type="dxa"/>
          </w:tcPr>
          <w:p w:rsidR="00621C77" w:rsidRPr="00621C77" w:rsidRDefault="00366574" w:rsidP="0062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основных принципов игры в начале партии. </w:t>
            </w:r>
          </w:p>
        </w:tc>
        <w:tc>
          <w:tcPr>
            <w:tcW w:w="1023" w:type="dxa"/>
          </w:tcPr>
          <w:p w:rsidR="00621C77" w:rsidRPr="00621C77" w:rsidRDefault="00366574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1C77" w:rsidRPr="00621C77" w:rsidRDefault="00621C77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21C77" w:rsidRPr="00621C77" w:rsidRDefault="00366574" w:rsidP="0036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621C77" w:rsidRPr="00621C77" w:rsidRDefault="00366574" w:rsidP="0036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574" w:rsidRPr="00621C77" w:rsidTr="00366574">
        <w:trPr>
          <w:trHeight w:val="296"/>
        </w:trPr>
        <w:tc>
          <w:tcPr>
            <w:tcW w:w="609" w:type="dxa"/>
          </w:tcPr>
          <w:p w:rsidR="00366574" w:rsidRPr="00621C77" w:rsidRDefault="00366574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56" w:type="dxa"/>
          </w:tcPr>
          <w:p w:rsidR="00366574" w:rsidRDefault="00366574" w:rsidP="00621C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в шахматной партии.</w:t>
            </w:r>
          </w:p>
        </w:tc>
        <w:tc>
          <w:tcPr>
            <w:tcW w:w="1023" w:type="dxa"/>
          </w:tcPr>
          <w:p w:rsidR="00366574" w:rsidRDefault="00366574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:rsidR="00366574" w:rsidRDefault="00366574" w:rsidP="0036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366574" w:rsidRDefault="00366574" w:rsidP="0036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574" w:rsidRPr="00621C77" w:rsidTr="00366574">
        <w:trPr>
          <w:trHeight w:val="296"/>
        </w:trPr>
        <w:tc>
          <w:tcPr>
            <w:tcW w:w="609" w:type="dxa"/>
          </w:tcPr>
          <w:p w:rsidR="00366574" w:rsidRPr="00621C77" w:rsidRDefault="00366574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6" w:type="dxa"/>
          </w:tcPr>
          <w:p w:rsidR="00366574" w:rsidRDefault="00366574" w:rsidP="003665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Тактический приём «двойной удар»</w:t>
            </w:r>
          </w:p>
        </w:tc>
        <w:tc>
          <w:tcPr>
            <w:tcW w:w="1023" w:type="dxa"/>
          </w:tcPr>
          <w:p w:rsidR="00366574" w:rsidRDefault="00366574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366574" w:rsidRDefault="00366574" w:rsidP="0036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366574" w:rsidRDefault="00366574" w:rsidP="0036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574" w:rsidRPr="00621C77" w:rsidTr="00366574">
        <w:trPr>
          <w:trHeight w:val="296"/>
        </w:trPr>
        <w:tc>
          <w:tcPr>
            <w:tcW w:w="609" w:type="dxa"/>
          </w:tcPr>
          <w:p w:rsidR="00366574" w:rsidRPr="00621C77" w:rsidRDefault="00366574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56" w:type="dxa"/>
          </w:tcPr>
          <w:p w:rsidR="00366574" w:rsidRDefault="00366574" w:rsidP="00621C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Тактический приём «связка»</w:t>
            </w:r>
          </w:p>
        </w:tc>
        <w:tc>
          <w:tcPr>
            <w:tcW w:w="1023" w:type="dxa"/>
          </w:tcPr>
          <w:p w:rsidR="00366574" w:rsidRDefault="00366574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366574" w:rsidRDefault="00366574" w:rsidP="0036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366574" w:rsidRDefault="00366574" w:rsidP="0036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539" w:rsidRPr="00621C77" w:rsidTr="00366574">
        <w:trPr>
          <w:trHeight w:val="296"/>
        </w:trPr>
        <w:tc>
          <w:tcPr>
            <w:tcW w:w="609" w:type="dxa"/>
          </w:tcPr>
          <w:p w:rsidR="00440539" w:rsidRDefault="00440539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56" w:type="dxa"/>
          </w:tcPr>
          <w:p w:rsidR="00440539" w:rsidRDefault="00440539" w:rsidP="00621C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Тактический приём «открытый шах»</w:t>
            </w:r>
          </w:p>
        </w:tc>
        <w:tc>
          <w:tcPr>
            <w:tcW w:w="1023" w:type="dxa"/>
          </w:tcPr>
          <w:p w:rsidR="00440539" w:rsidRDefault="00440539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440539" w:rsidRDefault="00440539" w:rsidP="0036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40539" w:rsidRDefault="00440539" w:rsidP="0036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539" w:rsidRPr="00621C77" w:rsidTr="00366574">
        <w:trPr>
          <w:trHeight w:val="296"/>
        </w:trPr>
        <w:tc>
          <w:tcPr>
            <w:tcW w:w="609" w:type="dxa"/>
          </w:tcPr>
          <w:p w:rsidR="00440539" w:rsidRDefault="00440539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56" w:type="dxa"/>
          </w:tcPr>
          <w:p w:rsidR="00440539" w:rsidRDefault="00440539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Тактический приём «двойной шах»</w:t>
            </w:r>
          </w:p>
        </w:tc>
        <w:tc>
          <w:tcPr>
            <w:tcW w:w="1023" w:type="dxa"/>
          </w:tcPr>
          <w:p w:rsidR="00440539" w:rsidRDefault="00440539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440539" w:rsidRDefault="00440539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40539" w:rsidRDefault="00440539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539" w:rsidRPr="00621C77" w:rsidTr="00366574">
        <w:trPr>
          <w:trHeight w:val="296"/>
        </w:trPr>
        <w:tc>
          <w:tcPr>
            <w:tcW w:w="609" w:type="dxa"/>
          </w:tcPr>
          <w:p w:rsidR="00440539" w:rsidRDefault="00440539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56" w:type="dxa"/>
          </w:tcPr>
          <w:p w:rsidR="00440539" w:rsidRDefault="00440539" w:rsidP="00621C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игры в дебюте: атака на короля</w:t>
            </w:r>
          </w:p>
        </w:tc>
        <w:tc>
          <w:tcPr>
            <w:tcW w:w="1023" w:type="dxa"/>
          </w:tcPr>
          <w:p w:rsidR="00440539" w:rsidRDefault="00440539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:rsidR="00440539" w:rsidRDefault="00440539" w:rsidP="0036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40539" w:rsidRDefault="00440539" w:rsidP="0036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539" w:rsidRPr="00621C77" w:rsidTr="00366574">
        <w:trPr>
          <w:trHeight w:val="296"/>
        </w:trPr>
        <w:tc>
          <w:tcPr>
            <w:tcW w:w="609" w:type="dxa"/>
          </w:tcPr>
          <w:p w:rsidR="00440539" w:rsidRDefault="00440539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56" w:type="dxa"/>
          </w:tcPr>
          <w:p w:rsidR="00440539" w:rsidRDefault="00440539" w:rsidP="00621C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знаний. Партии - миниатюры</w:t>
            </w:r>
          </w:p>
        </w:tc>
        <w:tc>
          <w:tcPr>
            <w:tcW w:w="1023" w:type="dxa"/>
          </w:tcPr>
          <w:p w:rsidR="00440539" w:rsidRDefault="00440539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440539" w:rsidRDefault="00440539" w:rsidP="0036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40539" w:rsidRDefault="00440539" w:rsidP="0036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39" w:rsidRPr="00621C77" w:rsidTr="00366574">
        <w:trPr>
          <w:trHeight w:val="280"/>
        </w:trPr>
        <w:tc>
          <w:tcPr>
            <w:tcW w:w="609" w:type="dxa"/>
          </w:tcPr>
          <w:p w:rsidR="00440539" w:rsidRPr="00621C77" w:rsidRDefault="00440539" w:rsidP="0062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6" w:type="dxa"/>
          </w:tcPr>
          <w:p w:rsidR="00440539" w:rsidRPr="00621C77" w:rsidRDefault="00440539" w:rsidP="0062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Партии - миниатюры</w:t>
            </w:r>
          </w:p>
        </w:tc>
        <w:tc>
          <w:tcPr>
            <w:tcW w:w="1023" w:type="dxa"/>
          </w:tcPr>
          <w:p w:rsidR="00440539" w:rsidRPr="00621C77" w:rsidRDefault="00440539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40539" w:rsidRPr="00621C77" w:rsidRDefault="00440539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40539" w:rsidRPr="00621C77" w:rsidRDefault="00440539" w:rsidP="0036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40539" w:rsidRPr="00621C77" w:rsidRDefault="00440539" w:rsidP="0036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539" w:rsidRPr="00621C77" w:rsidTr="00366574">
        <w:trPr>
          <w:trHeight w:val="280"/>
        </w:trPr>
        <w:tc>
          <w:tcPr>
            <w:tcW w:w="609" w:type="dxa"/>
          </w:tcPr>
          <w:p w:rsidR="00440539" w:rsidRPr="00621C77" w:rsidRDefault="00440539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56" w:type="dxa"/>
          </w:tcPr>
          <w:p w:rsidR="00440539" w:rsidRPr="00621C77" w:rsidRDefault="00440539" w:rsidP="0062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шахматной партии</w:t>
            </w:r>
          </w:p>
        </w:tc>
        <w:tc>
          <w:tcPr>
            <w:tcW w:w="1023" w:type="dxa"/>
          </w:tcPr>
          <w:p w:rsidR="00440539" w:rsidRPr="00621C77" w:rsidRDefault="00440539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40539" w:rsidRPr="00621C77" w:rsidRDefault="00440539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40539" w:rsidRPr="00621C77" w:rsidRDefault="00440539" w:rsidP="0036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40539" w:rsidRPr="00621C77" w:rsidRDefault="00440539" w:rsidP="0036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539" w:rsidRPr="00621C77" w:rsidTr="00366574">
        <w:trPr>
          <w:trHeight w:val="280"/>
        </w:trPr>
        <w:tc>
          <w:tcPr>
            <w:tcW w:w="609" w:type="dxa"/>
          </w:tcPr>
          <w:p w:rsidR="00440539" w:rsidRPr="00621C77" w:rsidRDefault="00440539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56" w:type="dxa"/>
          </w:tcPr>
          <w:p w:rsidR="00440539" w:rsidRPr="00621C77" w:rsidRDefault="00440539" w:rsidP="0062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турнир. Игровая практика.</w:t>
            </w:r>
          </w:p>
        </w:tc>
        <w:tc>
          <w:tcPr>
            <w:tcW w:w="1023" w:type="dxa"/>
          </w:tcPr>
          <w:p w:rsidR="00440539" w:rsidRPr="00621C77" w:rsidRDefault="00440539" w:rsidP="0062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40539" w:rsidRPr="00621C77" w:rsidRDefault="00440539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40539" w:rsidRPr="00621C77" w:rsidRDefault="00440539" w:rsidP="0062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40539" w:rsidRPr="00621C77" w:rsidRDefault="00440539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539" w:rsidRPr="00621C77" w:rsidTr="00366574">
        <w:trPr>
          <w:trHeight w:val="280"/>
        </w:trPr>
        <w:tc>
          <w:tcPr>
            <w:tcW w:w="609" w:type="dxa"/>
          </w:tcPr>
          <w:p w:rsidR="00440539" w:rsidRDefault="00440539" w:rsidP="0062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440539" w:rsidRPr="00440539" w:rsidRDefault="00440539" w:rsidP="00621C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23" w:type="dxa"/>
          </w:tcPr>
          <w:p w:rsidR="00440539" w:rsidRPr="00440539" w:rsidRDefault="00440539" w:rsidP="00621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45" w:type="dxa"/>
          </w:tcPr>
          <w:p w:rsidR="00440539" w:rsidRPr="00440539" w:rsidRDefault="00440539" w:rsidP="00440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3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61" w:type="dxa"/>
          </w:tcPr>
          <w:p w:rsidR="00440539" w:rsidRPr="00440539" w:rsidRDefault="00440539" w:rsidP="00440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3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</w:tbl>
    <w:p w:rsidR="0062198B" w:rsidRPr="00621C77" w:rsidRDefault="0062198B" w:rsidP="0062198B">
      <w:pPr>
        <w:tabs>
          <w:tab w:val="left" w:pos="5775"/>
          <w:tab w:val="center" w:pos="763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C77">
        <w:rPr>
          <w:rFonts w:ascii="Times New Roman" w:hAnsi="Times New Roman" w:cs="Times New Roman"/>
          <w:sz w:val="28"/>
          <w:szCs w:val="28"/>
        </w:rPr>
        <w:tab/>
      </w:r>
    </w:p>
    <w:p w:rsidR="00C86745" w:rsidRDefault="00C86745" w:rsidP="006B2A63">
      <w:pPr>
        <w:tabs>
          <w:tab w:val="left" w:pos="5775"/>
          <w:tab w:val="center" w:pos="763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20E">
        <w:rPr>
          <w:rFonts w:ascii="Times New Roman" w:hAnsi="Times New Roman" w:cs="Times New Roman"/>
          <w:b/>
          <w:sz w:val="28"/>
          <w:szCs w:val="28"/>
        </w:rPr>
        <w:t>Учебно – тематическое планирование</w:t>
      </w:r>
    </w:p>
    <w:p w:rsidR="009D529B" w:rsidRPr="005F520E" w:rsidRDefault="009D529B" w:rsidP="006B2A63">
      <w:pPr>
        <w:tabs>
          <w:tab w:val="left" w:pos="5775"/>
          <w:tab w:val="center" w:pos="763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8 класса)</w:t>
      </w:r>
    </w:p>
    <w:tbl>
      <w:tblPr>
        <w:tblStyle w:val="af"/>
        <w:tblW w:w="11561" w:type="dxa"/>
        <w:jc w:val="center"/>
        <w:tblLayout w:type="fixed"/>
        <w:tblLook w:val="04A0" w:firstRow="1" w:lastRow="0" w:firstColumn="1" w:lastColumn="0" w:noHBand="0" w:noVBand="1"/>
      </w:tblPr>
      <w:tblGrid>
        <w:gridCol w:w="1399"/>
        <w:gridCol w:w="5245"/>
        <w:gridCol w:w="2423"/>
        <w:gridCol w:w="1134"/>
        <w:gridCol w:w="1360"/>
      </w:tblGrid>
      <w:tr w:rsidR="00C86745" w:rsidRPr="005F520E" w:rsidTr="005F520E">
        <w:trPr>
          <w:jc w:val="center"/>
        </w:trPr>
        <w:tc>
          <w:tcPr>
            <w:tcW w:w="13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5F52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tabs>
                <w:tab w:val="left" w:pos="1650"/>
                <w:tab w:val="center" w:pos="31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4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86745" w:rsidRPr="005F520E" w:rsidTr="005F520E">
        <w:trPr>
          <w:jc w:val="center"/>
        </w:trPr>
        <w:tc>
          <w:tcPr>
            <w:tcW w:w="13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C86745" w:rsidRPr="005F520E" w:rsidTr="005F520E">
        <w:trPr>
          <w:trHeight w:val="290"/>
          <w:jc w:val="center"/>
        </w:trPr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Шахматная доска и фигуры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745" w:rsidRPr="005F520E" w:rsidTr="005F520E">
        <w:trPr>
          <w:trHeight w:val="326"/>
          <w:jc w:val="center"/>
        </w:trPr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Ходы и взятия фигур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6745" w:rsidRPr="005F520E" w:rsidTr="005F520E">
        <w:trPr>
          <w:trHeight w:val="378"/>
          <w:jc w:val="center"/>
        </w:trPr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Цель и результат шахматной партии. Понятия «шах», «мат», «пат»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6745" w:rsidRPr="005F520E" w:rsidTr="005F520E">
        <w:trPr>
          <w:trHeight w:val="388"/>
          <w:jc w:val="center"/>
        </w:trPr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Нападение, защита, размен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6745" w:rsidRPr="005F520E" w:rsidTr="005F520E">
        <w:trPr>
          <w:trHeight w:val="424"/>
          <w:jc w:val="center"/>
        </w:trPr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Понятие о дебюте. Общие принципы разыгрывания дебюта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6745" w:rsidRPr="005F520E" w:rsidTr="005F520E">
        <w:trPr>
          <w:trHeight w:val="304"/>
          <w:jc w:val="center"/>
        </w:trPr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5F520E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6745" w:rsidRPr="005F520E" w:rsidTr="005F520E">
        <w:trPr>
          <w:jc w:val="center"/>
        </w:trPr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Тактические приёмы и особенности их применения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6745" w:rsidRPr="005F520E" w:rsidTr="005F520E">
        <w:trPr>
          <w:jc w:val="center"/>
        </w:trPr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сведения об </w:t>
            </w:r>
            <w:proofErr w:type="spellStart"/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эдшпиле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6745" w:rsidRPr="005F520E" w:rsidTr="005F520E">
        <w:trPr>
          <w:jc w:val="center"/>
        </w:trPr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сведения об </w:t>
            </w:r>
            <w:proofErr w:type="spellStart"/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мительшпиле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6745" w:rsidRPr="005F520E" w:rsidTr="005F520E">
        <w:trPr>
          <w:jc w:val="center"/>
        </w:trPr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A63" w:rsidRPr="005F520E" w:rsidTr="005F520E">
        <w:trPr>
          <w:jc w:val="center"/>
        </w:trPr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A63" w:rsidRPr="005F520E" w:rsidRDefault="006B2A63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A63" w:rsidRPr="00E27CC8" w:rsidRDefault="006B2A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CC8">
              <w:rPr>
                <w:rFonts w:ascii="Times New Roman" w:hAnsi="Times New Roman" w:cs="Times New Roman"/>
                <w:bCs/>
                <w:sz w:val="24"/>
                <w:szCs w:val="24"/>
              </w:rPr>
              <w:t>Ре</w:t>
            </w:r>
            <w:r w:rsidR="00E27CC8" w:rsidRPr="00E27CC8">
              <w:rPr>
                <w:rFonts w:ascii="Times New Roman" w:hAnsi="Times New Roman" w:cs="Times New Roman"/>
                <w:bCs/>
                <w:sz w:val="24"/>
                <w:szCs w:val="24"/>
              </w:rPr>
              <w:t>зерв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A63" w:rsidRPr="005F520E" w:rsidRDefault="00E27CC8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A63" w:rsidRPr="005F520E" w:rsidRDefault="00440539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A63" w:rsidRPr="005F520E" w:rsidRDefault="00440539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745" w:rsidRPr="005F520E" w:rsidTr="005F520E">
        <w:trPr>
          <w:jc w:val="center"/>
        </w:trPr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745" w:rsidRPr="005F520E" w:rsidRDefault="00C86745" w:rsidP="00C8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5F520E" w:rsidRDefault="00C86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440539" w:rsidRDefault="00E27CC8" w:rsidP="00C8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3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440539" w:rsidRDefault="00440539" w:rsidP="00C8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3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745" w:rsidRPr="00440539" w:rsidRDefault="00440539" w:rsidP="00C8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3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C86745" w:rsidRPr="005F520E" w:rsidRDefault="00C86745" w:rsidP="00FC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C53" w:rsidRPr="005F520E" w:rsidRDefault="00EA4C53" w:rsidP="00621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20E">
        <w:rPr>
          <w:rFonts w:ascii="Times New Roman" w:hAnsi="Times New Roman" w:cs="Times New Roman"/>
          <w:bCs/>
          <w:iCs/>
          <w:sz w:val="28"/>
          <w:szCs w:val="28"/>
        </w:rPr>
        <w:t>В течение года возможно изменение количества часов на изучение тем программы в связи с совпадением занятий расписания с праздничными днями, сроками изменения каникул и другими ос</w:t>
      </w:r>
      <w:r w:rsidR="00DF4A82" w:rsidRPr="005F520E">
        <w:rPr>
          <w:rFonts w:ascii="Times New Roman" w:hAnsi="Times New Roman" w:cs="Times New Roman"/>
          <w:bCs/>
          <w:iCs/>
          <w:sz w:val="28"/>
          <w:szCs w:val="28"/>
        </w:rPr>
        <w:t>обенностями функционирования МБОУ«СОШ с</w:t>
      </w:r>
      <w:proofErr w:type="gramStart"/>
      <w:r w:rsidR="00DF4A82" w:rsidRPr="005F520E">
        <w:rPr>
          <w:rFonts w:ascii="Times New Roman" w:hAnsi="Times New Roman" w:cs="Times New Roman"/>
          <w:bCs/>
          <w:iCs/>
          <w:sz w:val="28"/>
          <w:szCs w:val="28"/>
        </w:rPr>
        <w:t>.В</w:t>
      </w:r>
      <w:proofErr w:type="gramEnd"/>
      <w:r w:rsidR="00DF4A82" w:rsidRPr="005F520E">
        <w:rPr>
          <w:rFonts w:ascii="Times New Roman" w:hAnsi="Times New Roman" w:cs="Times New Roman"/>
          <w:bCs/>
          <w:iCs/>
          <w:sz w:val="28"/>
          <w:szCs w:val="28"/>
        </w:rPr>
        <w:t>олково»</w:t>
      </w:r>
    </w:p>
    <w:p w:rsidR="00DF4A82" w:rsidRPr="005F520E" w:rsidRDefault="00DF4A82" w:rsidP="00EA4C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74ED4" w:rsidRPr="005F520E" w:rsidRDefault="00EA4C53" w:rsidP="00DF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520E">
        <w:rPr>
          <w:rFonts w:ascii="Times New Roman" w:hAnsi="Times New Roman" w:cs="Times New Roman"/>
          <w:b/>
          <w:bCs/>
          <w:iCs/>
          <w:sz w:val="28"/>
          <w:szCs w:val="28"/>
        </w:rPr>
        <w:t>Описание ц</w:t>
      </w:r>
      <w:r w:rsidR="00566BAE" w:rsidRPr="005F520E">
        <w:rPr>
          <w:rFonts w:ascii="Times New Roman" w:hAnsi="Times New Roman" w:cs="Times New Roman"/>
          <w:b/>
          <w:bCs/>
          <w:iCs/>
          <w:sz w:val="28"/>
          <w:szCs w:val="28"/>
        </w:rPr>
        <w:t>еннос</w:t>
      </w:r>
      <w:r w:rsidRPr="005F520E">
        <w:rPr>
          <w:rFonts w:ascii="Times New Roman" w:hAnsi="Times New Roman" w:cs="Times New Roman"/>
          <w:b/>
          <w:bCs/>
          <w:iCs/>
          <w:sz w:val="28"/>
          <w:szCs w:val="28"/>
        </w:rPr>
        <w:t>тных ориентиров содержания курса</w:t>
      </w:r>
    </w:p>
    <w:p w:rsidR="00EA4C53" w:rsidRPr="005F520E" w:rsidRDefault="00566BAE" w:rsidP="00FC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Шахматы способствуют улучшению внимания школьник</w:t>
      </w:r>
      <w:r w:rsidR="00A72668" w:rsidRPr="005F520E">
        <w:rPr>
          <w:rFonts w:ascii="Times New Roman" w:hAnsi="Times New Roman" w:cs="Times New Roman"/>
          <w:sz w:val="28"/>
          <w:szCs w:val="28"/>
        </w:rPr>
        <w:t xml:space="preserve">а, а это одна из главных задач, </w:t>
      </w:r>
      <w:r w:rsidRPr="005F520E">
        <w:rPr>
          <w:rFonts w:ascii="Times New Roman" w:hAnsi="Times New Roman" w:cs="Times New Roman"/>
          <w:sz w:val="28"/>
          <w:szCs w:val="28"/>
        </w:rPr>
        <w:t xml:space="preserve">стоящих перед учителями </w:t>
      </w:r>
      <w:r w:rsidR="00A72668" w:rsidRPr="005F520E">
        <w:rPr>
          <w:rFonts w:ascii="Times New Roman" w:hAnsi="Times New Roman" w:cs="Times New Roman"/>
          <w:sz w:val="28"/>
          <w:szCs w:val="28"/>
        </w:rPr>
        <w:t xml:space="preserve">школы. Шахматы учат ребёнка </w:t>
      </w:r>
      <w:r w:rsidRPr="005F520E">
        <w:rPr>
          <w:rFonts w:ascii="Times New Roman" w:hAnsi="Times New Roman" w:cs="Times New Roman"/>
          <w:sz w:val="28"/>
          <w:szCs w:val="28"/>
        </w:rPr>
        <w:t xml:space="preserve">предупреждать и контролировать угрозы противника. </w:t>
      </w:r>
      <w:proofErr w:type="gramStart"/>
      <w:r w:rsidRPr="005F520E">
        <w:rPr>
          <w:rFonts w:ascii="Times New Roman" w:hAnsi="Times New Roman" w:cs="Times New Roman"/>
          <w:sz w:val="28"/>
          <w:szCs w:val="28"/>
        </w:rPr>
        <w:t xml:space="preserve">В данном </w:t>
      </w:r>
      <w:proofErr w:type="spellStart"/>
      <w:r w:rsidRPr="005F520E">
        <w:rPr>
          <w:rFonts w:ascii="Times New Roman" w:hAnsi="Times New Roman" w:cs="Times New Roman"/>
          <w:sz w:val="28"/>
          <w:szCs w:val="28"/>
        </w:rPr>
        <w:t>случаеразвитию</w:t>
      </w:r>
      <w:proofErr w:type="spellEnd"/>
      <w:r w:rsidRPr="005F520E">
        <w:rPr>
          <w:rFonts w:ascii="Times New Roman" w:hAnsi="Times New Roman" w:cs="Times New Roman"/>
          <w:sz w:val="28"/>
          <w:szCs w:val="28"/>
        </w:rPr>
        <w:t xml:space="preserve"> внимания способствует мотивация, возникающая у ш</w:t>
      </w:r>
      <w:r w:rsidR="00A72668" w:rsidRPr="005F520E">
        <w:rPr>
          <w:rFonts w:ascii="Times New Roman" w:hAnsi="Times New Roman" w:cs="Times New Roman"/>
          <w:sz w:val="28"/>
          <w:szCs w:val="28"/>
        </w:rPr>
        <w:t xml:space="preserve">кольника </w:t>
      </w:r>
      <w:r w:rsidRPr="005F520E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72668" w:rsidRPr="005F520E">
        <w:rPr>
          <w:rFonts w:ascii="Times New Roman" w:hAnsi="Times New Roman" w:cs="Times New Roman"/>
          <w:sz w:val="28"/>
          <w:szCs w:val="28"/>
        </w:rPr>
        <w:t>интеллектуального единоборства.</w:t>
      </w:r>
      <w:proofErr w:type="gramEnd"/>
      <w:r w:rsidR="00A72668" w:rsidRPr="005F520E">
        <w:rPr>
          <w:rFonts w:ascii="Times New Roman" w:hAnsi="Times New Roman" w:cs="Times New Roman"/>
          <w:sz w:val="28"/>
          <w:szCs w:val="28"/>
        </w:rPr>
        <w:t xml:space="preserve"> Важной задачей для </w:t>
      </w:r>
      <w:r w:rsidRPr="005F520E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A72668" w:rsidRPr="005F520E">
        <w:rPr>
          <w:rFonts w:ascii="Times New Roman" w:hAnsi="Times New Roman" w:cs="Times New Roman"/>
          <w:sz w:val="28"/>
          <w:szCs w:val="28"/>
        </w:rPr>
        <w:t xml:space="preserve">школы является развитие </w:t>
      </w:r>
      <w:r w:rsidRPr="005F520E">
        <w:rPr>
          <w:rFonts w:ascii="Times New Roman" w:hAnsi="Times New Roman" w:cs="Times New Roman"/>
          <w:sz w:val="28"/>
          <w:szCs w:val="28"/>
        </w:rPr>
        <w:t>наглядно-образного мышления. На ш</w:t>
      </w:r>
      <w:r w:rsidR="00A72668" w:rsidRPr="005F520E">
        <w:rPr>
          <w:rFonts w:ascii="Times New Roman" w:hAnsi="Times New Roman" w:cs="Times New Roman"/>
          <w:sz w:val="28"/>
          <w:szCs w:val="28"/>
        </w:rPr>
        <w:t xml:space="preserve">ахматном материале очень удобно </w:t>
      </w:r>
      <w:r w:rsidRPr="005F520E">
        <w:rPr>
          <w:rFonts w:ascii="Times New Roman" w:hAnsi="Times New Roman" w:cs="Times New Roman"/>
          <w:sz w:val="28"/>
          <w:szCs w:val="28"/>
        </w:rPr>
        <w:t>формировать у школьника реф</w:t>
      </w:r>
      <w:r w:rsidR="00A72668" w:rsidRPr="005F520E">
        <w:rPr>
          <w:rFonts w:ascii="Times New Roman" w:hAnsi="Times New Roman" w:cs="Times New Roman"/>
          <w:sz w:val="28"/>
          <w:szCs w:val="28"/>
        </w:rPr>
        <w:t xml:space="preserve">лексию и определять её глубину. </w:t>
      </w:r>
    </w:p>
    <w:p w:rsidR="006720D3" w:rsidRPr="005F520E" w:rsidRDefault="00566BAE" w:rsidP="00FC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 xml:space="preserve">Обучение младших школьников </w:t>
      </w:r>
      <w:r w:rsidR="00A72668" w:rsidRPr="005F520E">
        <w:rPr>
          <w:rFonts w:ascii="Times New Roman" w:hAnsi="Times New Roman" w:cs="Times New Roman"/>
          <w:sz w:val="28"/>
          <w:szCs w:val="28"/>
        </w:rPr>
        <w:t>шахматам даёт положительные ре</w:t>
      </w:r>
      <w:r w:rsidRPr="005F520E">
        <w:rPr>
          <w:rFonts w:ascii="Times New Roman" w:hAnsi="Times New Roman" w:cs="Times New Roman"/>
          <w:sz w:val="28"/>
          <w:szCs w:val="28"/>
        </w:rPr>
        <w:t xml:space="preserve">зультаты уже сегодня, но от использования </w:t>
      </w:r>
      <w:proofErr w:type="spellStart"/>
      <w:r w:rsidRPr="005F520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F520E">
        <w:rPr>
          <w:rFonts w:ascii="Times New Roman" w:hAnsi="Times New Roman" w:cs="Times New Roman"/>
          <w:sz w:val="28"/>
          <w:szCs w:val="28"/>
        </w:rPr>
        <w:t xml:space="preserve"> связей м</w:t>
      </w:r>
      <w:r w:rsidR="00A72668" w:rsidRPr="005F520E">
        <w:rPr>
          <w:rFonts w:ascii="Times New Roman" w:hAnsi="Times New Roman" w:cs="Times New Roman"/>
          <w:sz w:val="28"/>
          <w:szCs w:val="28"/>
        </w:rPr>
        <w:t xml:space="preserve">ожно </w:t>
      </w:r>
      <w:r w:rsidRPr="005F520E">
        <w:rPr>
          <w:rFonts w:ascii="Times New Roman" w:hAnsi="Times New Roman" w:cs="Times New Roman"/>
          <w:sz w:val="28"/>
          <w:szCs w:val="28"/>
        </w:rPr>
        <w:t>ожидать дополнительного эффекта. Эф</w:t>
      </w:r>
      <w:r w:rsidR="00A72668" w:rsidRPr="005F520E">
        <w:rPr>
          <w:rFonts w:ascii="Times New Roman" w:hAnsi="Times New Roman" w:cs="Times New Roman"/>
          <w:sz w:val="28"/>
          <w:szCs w:val="28"/>
        </w:rPr>
        <w:t>фект будет получен за счёт ком</w:t>
      </w:r>
      <w:r w:rsidRPr="005F520E">
        <w:rPr>
          <w:rFonts w:ascii="Times New Roman" w:hAnsi="Times New Roman" w:cs="Times New Roman"/>
          <w:sz w:val="28"/>
          <w:szCs w:val="28"/>
        </w:rPr>
        <w:t>плексного представления младшему шко</w:t>
      </w:r>
      <w:r w:rsidR="00A72668" w:rsidRPr="005F520E">
        <w:rPr>
          <w:rFonts w:ascii="Times New Roman" w:hAnsi="Times New Roman" w:cs="Times New Roman"/>
          <w:sz w:val="28"/>
          <w:szCs w:val="28"/>
        </w:rPr>
        <w:t xml:space="preserve">льнику знаний и, как следствие, </w:t>
      </w:r>
      <w:r w:rsidRPr="005F520E">
        <w:rPr>
          <w:rFonts w:ascii="Times New Roman" w:hAnsi="Times New Roman" w:cs="Times New Roman"/>
          <w:sz w:val="28"/>
          <w:szCs w:val="28"/>
        </w:rPr>
        <w:t>ускорения развития уч</w:t>
      </w:r>
      <w:r w:rsidR="00A72668" w:rsidRPr="005F520E">
        <w:rPr>
          <w:rFonts w:ascii="Times New Roman" w:hAnsi="Times New Roman" w:cs="Times New Roman"/>
          <w:sz w:val="28"/>
          <w:szCs w:val="28"/>
        </w:rPr>
        <w:t xml:space="preserve">еника. Установлено, что шахматы </w:t>
      </w:r>
      <w:r w:rsidRPr="005F520E">
        <w:rPr>
          <w:rFonts w:ascii="Times New Roman" w:hAnsi="Times New Roman" w:cs="Times New Roman"/>
          <w:sz w:val="28"/>
          <w:szCs w:val="28"/>
        </w:rPr>
        <w:t xml:space="preserve">имеют </w:t>
      </w:r>
      <w:proofErr w:type="spellStart"/>
      <w:r w:rsidRPr="005F520E">
        <w:rPr>
          <w:rFonts w:ascii="Times New Roman" w:hAnsi="Times New Roman" w:cs="Times New Roman"/>
          <w:sz w:val="28"/>
          <w:szCs w:val="28"/>
        </w:rPr>
        <w:t>тесныемежпредметные</w:t>
      </w:r>
      <w:proofErr w:type="spellEnd"/>
      <w:r w:rsidRPr="005F520E">
        <w:rPr>
          <w:rFonts w:ascii="Times New Roman" w:hAnsi="Times New Roman" w:cs="Times New Roman"/>
          <w:sz w:val="28"/>
          <w:szCs w:val="28"/>
        </w:rPr>
        <w:t xml:space="preserve"> связи почти со всеми предметами, сос</w:t>
      </w:r>
      <w:r w:rsidR="00A72668" w:rsidRPr="005F520E">
        <w:rPr>
          <w:rFonts w:ascii="Times New Roman" w:hAnsi="Times New Roman" w:cs="Times New Roman"/>
          <w:sz w:val="28"/>
          <w:szCs w:val="28"/>
        </w:rPr>
        <w:t>тавляющими базо</w:t>
      </w:r>
      <w:r w:rsidRPr="005F520E">
        <w:rPr>
          <w:rFonts w:ascii="Times New Roman" w:hAnsi="Times New Roman" w:cs="Times New Roman"/>
          <w:sz w:val="28"/>
          <w:szCs w:val="28"/>
        </w:rPr>
        <w:t>вый компонент</w:t>
      </w:r>
      <w:r w:rsidR="00A72668" w:rsidRPr="005F520E">
        <w:rPr>
          <w:rFonts w:ascii="Times New Roman" w:hAnsi="Times New Roman" w:cs="Times New Roman"/>
          <w:sz w:val="28"/>
          <w:szCs w:val="28"/>
        </w:rPr>
        <w:t xml:space="preserve"> образования в школе. </w:t>
      </w:r>
    </w:p>
    <w:p w:rsidR="00566BAE" w:rsidRPr="005F520E" w:rsidRDefault="00A72668" w:rsidP="00FC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 xml:space="preserve">Специфика шахматной </w:t>
      </w:r>
      <w:r w:rsidR="00566BAE" w:rsidRPr="005F520E">
        <w:rPr>
          <w:rFonts w:ascii="Times New Roman" w:hAnsi="Times New Roman" w:cs="Times New Roman"/>
          <w:sz w:val="28"/>
          <w:szCs w:val="28"/>
        </w:rPr>
        <w:t>игры позволяет понять основы различн</w:t>
      </w:r>
      <w:r w:rsidRPr="005F520E">
        <w:rPr>
          <w:rFonts w:ascii="Times New Roman" w:hAnsi="Times New Roman" w:cs="Times New Roman"/>
          <w:sz w:val="28"/>
          <w:szCs w:val="28"/>
        </w:rPr>
        <w:t xml:space="preserve">ых наук на шахматном материале. </w:t>
      </w:r>
      <w:r w:rsidR="00566BAE" w:rsidRPr="005F520E">
        <w:rPr>
          <w:rFonts w:ascii="Times New Roman" w:hAnsi="Times New Roman" w:cs="Times New Roman"/>
          <w:sz w:val="28"/>
          <w:szCs w:val="28"/>
        </w:rPr>
        <w:t>Н</w:t>
      </w:r>
      <w:r w:rsidR="001C7FC5" w:rsidRPr="005F520E">
        <w:rPr>
          <w:rFonts w:ascii="Times New Roman" w:hAnsi="Times New Roman" w:cs="Times New Roman"/>
          <w:sz w:val="28"/>
          <w:szCs w:val="28"/>
        </w:rPr>
        <w:t xml:space="preserve">апример, обычное поле шахматной доски может рассматриваться как </w:t>
      </w:r>
      <w:r w:rsidR="00566BAE" w:rsidRPr="005F520E">
        <w:rPr>
          <w:rFonts w:ascii="Times New Roman" w:hAnsi="Times New Roman" w:cs="Times New Roman"/>
          <w:sz w:val="28"/>
          <w:szCs w:val="28"/>
        </w:rPr>
        <w:t>единица шахматного пространства (философс</w:t>
      </w:r>
      <w:r w:rsidR="001C7FC5" w:rsidRPr="005F520E">
        <w:rPr>
          <w:rFonts w:ascii="Times New Roman" w:hAnsi="Times New Roman" w:cs="Times New Roman"/>
          <w:sz w:val="28"/>
          <w:szCs w:val="28"/>
        </w:rPr>
        <w:t xml:space="preserve">кий аспект), как элемент множества полей, образующих </w:t>
      </w:r>
      <w:r w:rsidR="00566BAE" w:rsidRPr="005F520E">
        <w:rPr>
          <w:rFonts w:ascii="Times New Roman" w:hAnsi="Times New Roman" w:cs="Times New Roman"/>
          <w:sz w:val="28"/>
          <w:szCs w:val="28"/>
        </w:rPr>
        <w:t>линию, ил</w:t>
      </w:r>
      <w:r w:rsidR="001C7FC5" w:rsidRPr="005F520E">
        <w:rPr>
          <w:rFonts w:ascii="Times New Roman" w:hAnsi="Times New Roman" w:cs="Times New Roman"/>
          <w:sz w:val="28"/>
          <w:szCs w:val="28"/>
        </w:rPr>
        <w:t>и как множество, являющееся пе</w:t>
      </w:r>
      <w:r w:rsidR="00566BAE" w:rsidRPr="005F520E">
        <w:rPr>
          <w:rFonts w:ascii="Times New Roman" w:hAnsi="Times New Roman" w:cs="Times New Roman"/>
          <w:sz w:val="28"/>
          <w:szCs w:val="28"/>
        </w:rPr>
        <w:t>ресечением других множеств — вертикали</w:t>
      </w:r>
      <w:r w:rsidR="001C7FC5" w:rsidRPr="005F520E">
        <w:rPr>
          <w:rFonts w:ascii="Times New Roman" w:hAnsi="Times New Roman" w:cs="Times New Roman"/>
          <w:sz w:val="28"/>
          <w:szCs w:val="28"/>
        </w:rPr>
        <w:t>, горизонтали и диагонали (тео</w:t>
      </w:r>
      <w:r w:rsidR="00566BAE" w:rsidRPr="005F520E">
        <w:rPr>
          <w:rFonts w:ascii="Times New Roman" w:hAnsi="Times New Roman" w:cs="Times New Roman"/>
          <w:sz w:val="28"/>
          <w:szCs w:val="28"/>
        </w:rPr>
        <w:t>рия множеств), как элемент кодирова</w:t>
      </w:r>
      <w:r w:rsidR="001C7FC5" w:rsidRPr="005F520E">
        <w:rPr>
          <w:rFonts w:ascii="Times New Roman" w:hAnsi="Times New Roman" w:cs="Times New Roman"/>
          <w:sz w:val="28"/>
          <w:szCs w:val="28"/>
        </w:rPr>
        <w:t xml:space="preserve">ния (информатика) или как точка </w:t>
      </w:r>
      <w:r w:rsidR="00566BAE" w:rsidRPr="005F520E">
        <w:rPr>
          <w:rFonts w:ascii="Times New Roman" w:hAnsi="Times New Roman" w:cs="Times New Roman"/>
          <w:sz w:val="28"/>
          <w:szCs w:val="28"/>
        </w:rPr>
        <w:t>в системе координат (математика). Наиболее близким к шахматам</w:t>
      </w:r>
      <w:r w:rsidR="001C7FC5" w:rsidRPr="005F520E">
        <w:rPr>
          <w:rFonts w:ascii="Times New Roman" w:hAnsi="Times New Roman" w:cs="Times New Roman"/>
          <w:sz w:val="28"/>
          <w:szCs w:val="28"/>
        </w:rPr>
        <w:t xml:space="preserve"> предметом является математика, </w:t>
      </w:r>
      <w:r w:rsidR="00566BAE" w:rsidRPr="005F520E">
        <w:rPr>
          <w:rFonts w:ascii="Times New Roman" w:hAnsi="Times New Roman" w:cs="Times New Roman"/>
          <w:sz w:val="28"/>
          <w:szCs w:val="28"/>
        </w:rPr>
        <w:t>и в частности геометрия. Геометрическ</w:t>
      </w:r>
      <w:r w:rsidR="001C7FC5" w:rsidRPr="005F520E">
        <w:rPr>
          <w:rFonts w:ascii="Times New Roman" w:hAnsi="Times New Roman" w:cs="Times New Roman"/>
          <w:sz w:val="28"/>
          <w:szCs w:val="28"/>
        </w:rPr>
        <w:t xml:space="preserve">ая составляющая шахмат особенно </w:t>
      </w:r>
      <w:r w:rsidR="00566BAE" w:rsidRPr="005F520E">
        <w:rPr>
          <w:rFonts w:ascii="Times New Roman" w:hAnsi="Times New Roman" w:cs="Times New Roman"/>
          <w:sz w:val="28"/>
          <w:szCs w:val="28"/>
        </w:rPr>
        <w:t>сильна. Например, правило квадрата и</w:t>
      </w:r>
      <w:r w:rsidR="001C7FC5" w:rsidRPr="005F520E">
        <w:rPr>
          <w:rFonts w:ascii="Times New Roman" w:hAnsi="Times New Roman" w:cs="Times New Roman"/>
          <w:sz w:val="28"/>
          <w:szCs w:val="28"/>
        </w:rPr>
        <w:t xml:space="preserve"> приём «Треугольник» в </w:t>
      </w:r>
      <w:proofErr w:type="spellStart"/>
      <w:r w:rsidR="001C7FC5" w:rsidRPr="005F520E">
        <w:rPr>
          <w:rFonts w:ascii="Times New Roman" w:hAnsi="Times New Roman" w:cs="Times New Roman"/>
          <w:sz w:val="28"/>
          <w:szCs w:val="28"/>
        </w:rPr>
        <w:t>пешечном</w:t>
      </w:r>
      <w:r w:rsidR="00566BAE" w:rsidRPr="005F520E">
        <w:rPr>
          <w:rFonts w:ascii="Times New Roman" w:hAnsi="Times New Roman" w:cs="Times New Roman"/>
          <w:sz w:val="28"/>
          <w:szCs w:val="28"/>
        </w:rPr>
        <w:t>эндшпилерасширяют</w:t>
      </w:r>
      <w:proofErr w:type="spellEnd"/>
      <w:r w:rsidR="00566BAE" w:rsidRPr="005F520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1C7FC5" w:rsidRPr="005F520E">
        <w:rPr>
          <w:rFonts w:ascii="Times New Roman" w:hAnsi="Times New Roman" w:cs="Times New Roman"/>
          <w:sz w:val="28"/>
          <w:szCs w:val="28"/>
        </w:rPr>
        <w:t>я школьника об особенностях ис</w:t>
      </w:r>
      <w:r w:rsidR="00566BAE" w:rsidRPr="005F520E">
        <w:rPr>
          <w:rFonts w:ascii="Times New Roman" w:hAnsi="Times New Roman" w:cs="Times New Roman"/>
          <w:sz w:val="28"/>
          <w:szCs w:val="28"/>
        </w:rPr>
        <w:t>пользования геометрич</w:t>
      </w:r>
      <w:r w:rsidR="001C7FC5" w:rsidRPr="005F520E">
        <w:rPr>
          <w:rFonts w:ascii="Times New Roman" w:hAnsi="Times New Roman" w:cs="Times New Roman"/>
          <w:sz w:val="28"/>
          <w:szCs w:val="28"/>
        </w:rPr>
        <w:t xml:space="preserve">еских фигур в шахматной борьбе. </w:t>
      </w:r>
      <w:r w:rsidR="00566BAE" w:rsidRPr="005F520E">
        <w:rPr>
          <w:rFonts w:ascii="Times New Roman" w:hAnsi="Times New Roman" w:cs="Times New Roman"/>
          <w:sz w:val="28"/>
          <w:szCs w:val="28"/>
        </w:rPr>
        <w:t xml:space="preserve">Уже в начале курса сведения об </w:t>
      </w:r>
      <w:r w:rsidR="001C7FC5" w:rsidRPr="005F520E">
        <w:rPr>
          <w:rFonts w:ascii="Times New Roman" w:hAnsi="Times New Roman" w:cs="Times New Roman"/>
          <w:sz w:val="28"/>
          <w:szCs w:val="28"/>
        </w:rPr>
        <w:t>именах линий и полей при изуче</w:t>
      </w:r>
      <w:r w:rsidR="00566BAE" w:rsidRPr="005F520E">
        <w:rPr>
          <w:rFonts w:ascii="Times New Roman" w:hAnsi="Times New Roman" w:cs="Times New Roman"/>
          <w:sz w:val="28"/>
          <w:szCs w:val="28"/>
        </w:rPr>
        <w:t>нии темы «Шахматная доска» являю</w:t>
      </w:r>
      <w:r w:rsidR="001C7FC5" w:rsidRPr="005F520E">
        <w:rPr>
          <w:rFonts w:ascii="Times New Roman" w:hAnsi="Times New Roman" w:cs="Times New Roman"/>
          <w:sz w:val="28"/>
          <w:szCs w:val="28"/>
        </w:rPr>
        <w:t>тся материалом по теме «Кодиро</w:t>
      </w:r>
      <w:r w:rsidR="00566BAE" w:rsidRPr="005F520E">
        <w:rPr>
          <w:rFonts w:ascii="Times New Roman" w:hAnsi="Times New Roman" w:cs="Times New Roman"/>
          <w:sz w:val="28"/>
          <w:szCs w:val="28"/>
        </w:rPr>
        <w:t>вание информации» — одно</w:t>
      </w:r>
      <w:r w:rsidR="001C7FC5" w:rsidRPr="005F520E">
        <w:rPr>
          <w:rFonts w:ascii="Times New Roman" w:hAnsi="Times New Roman" w:cs="Times New Roman"/>
          <w:sz w:val="28"/>
          <w:szCs w:val="28"/>
        </w:rPr>
        <w:t xml:space="preserve">й из важнейших в школьном курсе </w:t>
      </w:r>
      <w:r w:rsidR="00566BAE" w:rsidRPr="005F520E">
        <w:rPr>
          <w:rFonts w:ascii="Times New Roman" w:hAnsi="Times New Roman" w:cs="Times New Roman"/>
          <w:sz w:val="28"/>
          <w:szCs w:val="28"/>
        </w:rPr>
        <w:t>информатики.</w:t>
      </w:r>
    </w:p>
    <w:p w:rsidR="001A4ECF" w:rsidRPr="005F520E" w:rsidRDefault="001C7FC5" w:rsidP="00FC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Шахматная партия яв</w:t>
      </w:r>
      <w:r w:rsidR="00566BAE" w:rsidRPr="005F520E">
        <w:rPr>
          <w:rFonts w:ascii="Times New Roman" w:hAnsi="Times New Roman" w:cs="Times New Roman"/>
          <w:sz w:val="28"/>
          <w:szCs w:val="28"/>
        </w:rPr>
        <w:t>ляется цепочкой принимаемых обе</w:t>
      </w:r>
      <w:r w:rsidRPr="005F520E">
        <w:rPr>
          <w:rFonts w:ascii="Times New Roman" w:hAnsi="Times New Roman" w:cs="Times New Roman"/>
          <w:sz w:val="28"/>
          <w:szCs w:val="28"/>
        </w:rPr>
        <w:t xml:space="preserve">ими сторонами решений, а каждый </w:t>
      </w:r>
      <w:r w:rsidR="00566BAE" w:rsidRPr="005F520E">
        <w:rPr>
          <w:rFonts w:ascii="Times New Roman" w:hAnsi="Times New Roman" w:cs="Times New Roman"/>
          <w:sz w:val="28"/>
          <w:szCs w:val="28"/>
        </w:rPr>
        <w:t>ход — это аргумент в спо</w:t>
      </w:r>
      <w:r w:rsidRPr="005F520E">
        <w:rPr>
          <w:rFonts w:ascii="Times New Roman" w:hAnsi="Times New Roman" w:cs="Times New Roman"/>
          <w:sz w:val="28"/>
          <w:szCs w:val="28"/>
        </w:rPr>
        <w:t xml:space="preserve">ре двух конфликтующих структур. </w:t>
      </w:r>
      <w:r w:rsidR="00566BAE" w:rsidRPr="005F520E">
        <w:rPr>
          <w:rFonts w:ascii="Times New Roman" w:hAnsi="Times New Roman" w:cs="Times New Roman"/>
          <w:sz w:val="28"/>
          <w:szCs w:val="28"/>
        </w:rPr>
        <w:t>Шахматы являются также удобн</w:t>
      </w:r>
      <w:r w:rsidR="0015302B" w:rsidRPr="005F520E">
        <w:rPr>
          <w:rFonts w:ascii="Times New Roman" w:hAnsi="Times New Roman" w:cs="Times New Roman"/>
          <w:sz w:val="28"/>
          <w:szCs w:val="28"/>
        </w:rPr>
        <w:t xml:space="preserve">ым материалом для моделирования </w:t>
      </w:r>
      <w:r w:rsidR="00566BAE" w:rsidRPr="005F520E">
        <w:rPr>
          <w:rFonts w:ascii="Times New Roman" w:hAnsi="Times New Roman" w:cs="Times New Roman"/>
          <w:sz w:val="28"/>
          <w:szCs w:val="28"/>
        </w:rPr>
        <w:t>различных процессов.</w:t>
      </w:r>
    </w:p>
    <w:p w:rsidR="00DF4A82" w:rsidRPr="005F520E" w:rsidRDefault="00DF4A82" w:rsidP="001A4E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ECF" w:rsidRPr="005F520E" w:rsidRDefault="001A4ECF" w:rsidP="00DF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20E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материала</w:t>
      </w:r>
    </w:p>
    <w:p w:rsidR="00906843" w:rsidRPr="005F520E" w:rsidRDefault="00906843" w:rsidP="009068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 xml:space="preserve">В конце курса обучения предполагается, что занимающиеся </w:t>
      </w:r>
    </w:p>
    <w:p w:rsidR="00906843" w:rsidRPr="005F520E" w:rsidRDefault="00906843" w:rsidP="009068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lastRenderedPageBreak/>
        <w:t xml:space="preserve">должны знать: </w:t>
      </w:r>
    </w:p>
    <w:p w:rsidR="00906843" w:rsidRPr="005F520E" w:rsidRDefault="00906843" w:rsidP="00F5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1. основные правила игры;</w:t>
      </w:r>
    </w:p>
    <w:p w:rsidR="00906843" w:rsidRPr="005F520E" w:rsidRDefault="00906843" w:rsidP="00F5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2. названия и силу шахматных фигур;</w:t>
      </w:r>
    </w:p>
    <w:p w:rsidR="00906843" w:rsidRPr="005F520E" w:rsidRDefault="00906843" w:rsidP="00F5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3. цель шахматной игры.</w:t>
      </w:r>
    </w:p>
    <w:p w:rsidR="00906843" w:rsidRPr="005F520E" w:rsidRDefault="00906843" w:rsidP="009068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должны уметь:</w:t>
      </w:r>
    </w:p>
    <w:p w:rsidR="00906843" w:rsidRPr="005F520E" w:rsidRDefault="00906843" w:rsidP="00F5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1. располагать фигуры на шахматной доске;</w:t>
      </w:r>
    </w:p>
    <w:p w:rsidR="00906843" w:rsidRPr="005F520E" w:rsidRDefault="00906843" w:rsidP="00F5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2. играть друг с другом, используя приобретенные знания;</w:t>
      </w:r>
    </w:p>
    <w:p w:rsidR="00906843" w:rsidRPr="005F520E" w:rsidRDefault="00906843" w:rsidP="00F5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3. решать элементарные шахматные задачи.</w:t>
      </w:r>
    </w:p>
    <w:p w:rsidR="00906843" w:rsidRPr="005F520E" w:rsidRDefault="00906843" w:rsidP="0062198B">
      <w:pPr>
        <w:tabs>
          <w:tab w:val="left" w:pos="298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Прогнозируемый результат:</w:t>
      </w:r>
    </w:p>
    <w:p w:rsidR="00906843" w:rsidRPr="005F520E" w:rsidRDefault="00906843" w:rsidP="00F5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- овладение навыками игры в шахматы</w:t>
      </w:r>
    </w:p>
    <w:p w:rsidR="00906843" w:rsidRPr="005F520E" w:rsidRDefault="00906843" w:rsidP="00F5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- интеллектуальное развитие участников кружка</w:t>
      </w:r>
    </w:p>
    <w:p w:rsidR="001A4ECF" w:rsidRPr="005F520E" w:rsidRDefault="00906843" w:rsidP="00F51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- результативное участие в соревнованиях различных уровней</w:t>
      </w:r>
    </w:p>
    <w:p w:rsidR="00DF4A82" w:rsidRPr="005F520E" w:rsidRDefault="00DF4A82" w:rsidP="00DF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94124" w:rsidRPr="005F520E" w:rsidRDefault="00566BAE" w:rsidP="00DF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52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Личностные, </w:t>
      </w:r>
      <w:proofErr w:type="spellStart"/>
      <w:r w:rsidRPr="005F520E">
        <w:rPr>
          <w:rFonts w:ascii="Times New Roman" w:hAnsi="Times New Roman" w:cs="Times New Roman"/>
          <w:b/>
          <w:bCs/>
          <w:iCs/>
          <w:sz w:val="28"/>
          <w:szCs w:val="28"/>
        </w:rPr>
        <w:t>метапре</w:t>
      </w:r>
      <w:r w:rsidR="00F94124" w:rsidRPr="005F520E">
        <w:rPr>
          <w:rFonts w:ascii="Times New Roman" w:hAnsi="Times New Roman" w:cs="Times New Roman"/>
          <w:b/>
          <w:bCs/>
          <w:iCs/>
          <w:sz w:val="28"/>
          <w:szCs w:val="28"/>
        </w:rPr>
        <w:t>дметные</w:t>
      </w:r>
      <w:proofErr w:type="spellEnd"/>
      <w:r w:rsidR="00F94124" w:rsidRPr="005F52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предметные результаты </w:t>
      </w:r>
      <w:r w:rsidRPr="005F520E">
        <w:rPr>
          <w:rFonts w:ascii="Times New Roman" w:hAnsi="Times New Roman" w:cs="Times New Roman"/>
          <w:b/>
          <w:bCs/>
          <w:iCs/>
          <w:sz w:val="28"/>
          <w:szCs w:val="28"/>
        </w:rPr>
        <w:t>освоения программы к</w:t>
      </w:r>
      <w:r w:rsidR="00BB0749" w:rsidRPr="005F520E">
        <w:rPr>
          <w:rFonts w:ascii="Times New Roman" w:hAnsi="Times New Roman" w:cs="Times New Roman"/>
          <w:b/>
          <w:bCs/>
          <w:iCs/>
          <w:sz w:val="28"/>
          <w:szCs w:val="28"/>
        </w:rPr>
        <w:t>урса</w:t>
      </w:r>
      <w:r w:rsidRPr="005F520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295E13" w:rsidRPr="005F520E" w:rsidRDefault="00295E13" w:rsidP="0029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bCs/>
          <w:sz w:val="28"/>
          <w:szCs w:val="28"/>
        </w:rPr>
        <w:t>В результате изучения данной программы обучающиеся получат возможность формирования</w:t>
      </w:r>
    </w:p>
    <w:p w:rsidR="00E27CC8" w:rsidRDefault="00E27CC8" w:rsidP="0029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5E13" w:rsidRPr="005F520E" w:rsidRDefault="00295E13" w:rsidP="0029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b/>
          <w:bCs/>
          <w:sz w:val="28"/>
          <w:szCs w:val="28"/>
        </w:rPr>
        <w:t>Личностных результатов:</w:t>
      </w:r>
    </w:p>
    <w:p w:rsidR="00295E13" w:rsidRPr="005F520E" w:rsidRDefault="00295E13" w:rsidP="00295E1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i/>
          <w:iCs/>
          <w:sz w:val="28"/>
          <w:szCs w:val="28"/>
        </w:rPr>
        <w:t>Определять</w:t>
      </w:r>
      <w:r w:rsidRPr="005F520E">
        <w:rPr>
          <w:rFonts w:ascii="Times New Roman" w:hAnsi="Times New Roman" w:cs="Times New Roman"/>
          <w:sz w:val="28"/>
          <w:szCs w:val="28"/>
        </w:rPr>
        <w:t> и </w:t>
      </w:r>
      <w:r w:rsidRPr="005F520E">
        <w:rPr>
          <w:rFonts w:ascii="Times New Roman" w:hAnsi="Times New Roman" w:cs="Times New Roman"/>
          <w:i/>
          <w:iCs/>
          <w:sz w:val="28"/>
          <w:szCs w:val="28"/>
        </w:rPr>
        <w:t>высказывать</w:t>
      </w:r>
      <w:r w:rsidRPr="005F520E">
        <w:rPr>
          <w:rFonts w:ascii="Times New Roman" w:hAnsi="Times New Roman" w:cs="Times New Roman"/>
          <w:sz w:val="28"/>
          <w:szCs w:val="28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295E13" w:rsidRPr="005F520E" w:rsidRDefault="00295E13" w:rsidP="00295E1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5F520E">
        <w:rPr>
          <w:rFonts w:ascii="Times New Roman" w:hAnsi="Times New Roman" w:cs="Times New Roman"/>
          <w:i/>
          <w:iCs/>
          <w:sz w:val="28"/>
          <w:szCs w:val="28"/>
        </w:rPr>
        <w:t>делать выбор</w:t>
      </w:r>
      <w:r w:rsidRPr="005F520E">
        <w:rPr>
          <w:rFonts w:ascii="Times New Roman" w:hAnsi="Times New Roman" w:cs="Times New Roman"/>
          <w:sz w:val="28"/>
          <w:szCs w:val="28"/>
        </w:rPr>
        <w:t>, при поддержке других участников группы и педагога, как поступить.</w:t>
      </w:r>
    </w:p>
    <w:p w:rsidR="00E27CC8" w:rsidRDefault="00E27CC8" w:rsidP="0029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5E13" w:rsidRPr="005F520E" w:rsidRDefault="00295E13" w:rsidP="0029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20E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5F520E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</w:t>
      </w:r>
      <w:proofErr w:type="gramStart"/>
      <w:r w:rsidRPr="005F520E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295E13" w:rsidRPr="005F520E" w:rsidRDefault="00295E13" w:rsidP="0029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i/>
          <w:iCs/>
          <w:sz w:val="28"/>
          <w:szCs w:val="28"/>
        </w:rPr>
        <w:t>Регулятивные УУД</w:t>
      </w:r>
      <w:r w:rsidRPr="005F520E">
        <w:rPr>
          <w:rFonts w:ascii="Times New Roman" w:hAnsi="Times New Roman" w:cs="Times New Roman"/>
          <w:sz w:val="28"/>
          <w:szCs w:val="28"/>
        </w:rPr>
        <w:t>:</w:t>
      </w:r>
    </w:p>
    <w:p w:rsidR="00295E13" w:rsidRPr="005F520E" w:rsidRDefault="00295E13" w:rsidP="00295E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i/>
          <w:iCs/>
          <w:sz w:val="28"/>
          <w:szCs w:val="28"/>
        </w:rPr>
        <w:t>Определять</w:t>
      </w:r>
      <w:r w:rsidRPr="005F520E">
        <w:rPr>
          <w:rFonts w:ascii="Times New Roman" w:hAnsi="Times New Roman" w:cs="Times New Roman"/>
          <w:sz w:val="28"/>
          <w:szCs w:val="28"/>
        </w:rPr>
        <w:t> и </w:t>
      </w:r>
      <w:r w:rsidRPr="005F520E">
        <w:rPr>
          <w:rFonts w:ascii="Times New Roman" w:hAnsi="Times New Roman" w:cs="Times New Roman"/>
          <w:i/>
          <w:iCs/>
          <w:sz w:val="28"/>
          <w:szCs w:val="28"/>
        </w:rPr>
        <w:t>формулировать</w:t>
      </w:r>
      <w:r w:rsidRPr="005F520E">
        <w:rPr>
          <w:rFonts w:ascii="Times New Roman" w:hAnsi="Times New Roman" w:cs="Times New Roman"/>
          <w:sz w:val="28"/>
          <w:szCs w:val="28"/>
        </w:rPr>
        <w:t> цель деятельности с помощью учителя.</w:t>
      </w:r>
    </w:p>
    <w:p w:rsidR="00295E13" w:rsidRPr="005F520E" w:rsidRDefault="00295E13" w:rsidP="00295E1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i/>
          <w:iCs/>
          <w:sz w:val="28"/>
          <w:szCs w:val="28"/>
        </w:rPr>
        <w:t>Проговаривать</w:t>
      </w:r>
      <w:r w:rsidRPr="005F520E">
        <w:rPr>
          <w:rFonts w:ascii="Times New Roman" w:hAnsi="Times New Roman" w:cs="Times New Roman"/>
          <w:sz w:val="28"/>
          <w:szCs w:val="28"/>
        </w:rPr>
        <w:t> последовательность действий.</w:t>
      </w:r>
    </w:p>
    <w:p w:rsidR="00295E13" w:rsidRPr="005F520E" w:rsidRDefault="00295E13" w:rsidP="00295E1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Учиться </w:t>
      </w:r>
      <w:r w:rsidRPr="005F520E">
        <w:rPr>
          <w:rFonts w:ascii="Times New Roman" w:hAnsi="Times New Roman" w:cs="Times New Roman"/>
          <w:i/>
          <w:iCs/>
          <w:sz w:val="28"/>
          <w:szCs w:val="28"/>
        </w:rPr>
        <w:t>высказывать</w:t>
      </w:r>
      <w:r w:rsidRPr="005F520E">
        <w:rPr>
          <w:rFonts w:ascii="Times New Roman" w:hAnsi="Times New Roman" w:cs="Times New Roman"/>
          <w:sz w:val="28"/>
          <w:szCs w:val="28"/>
        </w:rPr>
        <w:t> своё предположение (версию) на основе работы с иллюстрацией рабочей тетради.</w:t>
      </w:r>
    </w:p>
    <w:p w:rsidR="00295E13" w:rsidRPr="005F520E" w:rsidRDefault="00295E13" w:rsidP="00295E1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Учиться </w:t>
      </w:r>
      <w:r w:rsidRPr="005F520E">
        <w:rPr>
          <w:rFonts w:ascii="Times New Roman" w:hAnsi="Times New Roman" w:cs="Times New Roman"/>
          <w:i/>
          <w:iCs/>
          <w:sz w:val="28"/>
          <w:szCs w:val="28"/>
        </w:rPr>
        <w:t>работать</w:t>
      </w:r>
      <w:r w:rsidRPr="005F520E">
        <w:rPr>
          <w:rFonts w:ascii="Times New Roman" w:hAnsi="Times New Roman" w:cs="Times New Roman"/>
          <w:sz w:val="28"/>
          <w:szCs w:val="28"/>
        </w:rPr>
        <w:t> по предложенному учителем плану.</w:t>
      </w:r>
    </w:p>
    <w:p w:rsidR="00295E13" w:rsidRPr="005F520E" w:rsidRDefault="00295E13" w:rsidP="00295E1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Учиться </w:t>
      </w:r>
      <w:r w:rsidRPr="005F520E">
        <w:rPr>
          <w:rFonts w:ascii="Times New Roman" w:hAnsi="Times New Roman" w:cs="Times New Roman"/>
          <w:i/>
          <w:iCs/>
          <w:sz w:val="28"/>
          <w:szCs w:val="28"/>
        </w:rPr>
        <w:t>отличать</w:t>
      </w:r>
      <w:r w:rsidRPr="005F520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F520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5F520E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неверного.</w:t>
      </w:r>
    </w:p>
    <w:p w:rsidR="00295E13" w:rsidRPr="005F520E" w:rsidRDefault="00295E13" w:rsidP="00295E1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Учиться совместно с учителем и другими учениками </w:t>
      </w:r>
      <w:r w:rsidRPr="005F520E">
        <w:rPr>
          <w:rFonts w:ascii="Times New Roman" w:hAnsi="Times New Roman" w:cs="Times New Roman"/>
          <w:i/>
          <w:iCs/>
          <w:sz w:val="28"/>
          <w:szCs w:val="28"/>
        </w:rPr>
        <w:t>давать</w:t>
      </w:r>
      <w:r w:rsidRPr="005F520E">
        <w:rPr>
          <w:rFonts w:ascii="Times New Roman" w:hAnsi="Times New Roman" w:cs="Times New Roman"/>
          <w:sz w:val="28"/>
          <w:szCs w:val="28"/>
        </w:rPr>
        <w:t> эмоциональную </w:t>
      </w:r>
      <w:r w:rsidRPr="005F520E">
        <w:rPr>
          <w:rFonts w:ascii="Times New Roman" w:hAnsi="Times New Roman" w:cs="Times New Roman"/>
          <w:i/>
          <w:iCs/>
          <w:sz w:val="28"/>
          <w:szCs w:val="28"/>
        </w:rPr>
        <w:t xml:space="preserve">оценку </w:t>
      </w:r>
      <w:r w:rsidRPr="005F520E">
        <w:rPr>
          <w:rFonts w:ascii="Times New Roman" w:hAnsi="Times New Roman" w:cs="Times New Roman"/>
          <w:sz w:val="28"/>
          <w:szCs w:val="28"/>
        </w:rPr>
        <w:t>деятельности товарищей.</w:t>
      </w:r>
    </w:p>
    <w:p w:rsidR="00295E13" w:rsidRPr="005F520E" w:rsidRDefault="00295E13" w:rsidP="0029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i/>
          <w:iCs/>
          <w:sz w:val="28"/>
          <w:szCs w:val="28"/>
        </w:rPr>
        <w:t>Познавательные УУД:</w:t>
      </w:r>
    </w:p>
    <w:p w:rsidR="00295E13" w:rsidRPr="005F520E" w:rsidRDefault="00295E13" w:rsidP="00295E1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Ориентироваться в своей системе знаний: </w:t>
      </w:r>
      <w:r w:rsidRPr="005F520E">
        <w:rPr>
          <w:rFonts w:ascii="Times New Roman" w:hAnsi="Times New Roman" w:cs="Times New Roman"/>
          <w:i/>
          <w:iCs/>
          <w:sz w:val="28"/>
          <w:szCs w:val="28"/>
        </w:rPr>
        <w:t>отличать</w:t>
      </w:r>
      <w:r w:rsidRPr="005F520E">
        <w:rPr>
          <w:rFonts w:ascii="Times New Roman" w:hAnsi="Times New Roman" w:cs="Times New Roman"/>
          <w:sz w:val="28"/>
          <w:szCs w:val="28"/>
        </w:rPr>
        <w:t> новое от уже известного с помощью учителя.</w:t>
      </w:r>
    </w:p>
    <w:p w:rsidR="00295E13" w:rsidRPr="005F520E" w:rsidRDefault="00295E13" w:rsidP="00295E1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Добывать новые знания:</w:t>
      </w:r>
      <w:r w:rsidRPr="005F520E">
        <w:rPr>
          <w:rFonts w:ascii="Times New Roman" w:hAnsi="Times New Roman" w:cs="Times New Roman"/>
          <w:i/>
          <w:iCs/>
          <w:sz w:val="28"/>
          <w:szCs w:val="28"/>
        </w:rPr>
        <w:t> находить</w:t>
      </w:r>
      <w:r w:rsidRPr="005F520E">
        <w:rPr>
          <w:rFonts w:ascii="Times New Roman" w:hAnsi="Times New Roman" w:cs="Times New Roman"/>
          <w:sz w:val="28"/>
          <w:szCs w:val="28"/>
        </w:rPr>
        <w:t> </w:t>
      </w:r>
      <w:r w:rsidRPr="005F520E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r w:rsidRPr="005F520E">
        <w:rPr>
          <w:rFonts w:ascii="Times New Roman" w:hAnsi="Times New Roman" w:cs="Times New Roman"/>
          <w:sz w:val="28"/>
          <w:szCs w:val="28"/>
        </w:rPr>
        <w:t> на вопросы, используя свой жизненный опыт и информацию, полученную от учителя.</w:t>
      </w:r>
    </w:p>
    <w:p w:rsidR="00295E13" w:rsidRPr="005F520E" w:rsidRDefault="00295E13" w:rsidP="00295E1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Перерабатывать полученную информацию:</w:t>
      </w:r>
      <w:r w:rsidRPr="005F520E">
        <w:rPr>
          <w:rFonts w:ascii="Times New Roman" w:hAnsi="Times New Roman" w:cs="Times New Roman"/>
          <w:i/>
          <w:iCs/>
          <w:sz w:val="28"/>
          <w:szCs w:val="28"/>
        </w:rPr>
        <w:t> делать выводы</w:t>
      </w:r>
      <w:r w:rsidRPr="005F520E">
        <w:rPr>
          <w:rFonts w:ascii="Times New Roman" w:hAnsi="Times New Roman" w:cs="Times New Roman"/>
          <w:sz w:val="28"/>
          <w:szCs w:val="28"/>
        </w:rPr>
        <w:t> в результате совместной работы всей группы.</w:t>
      </w:r>
    </w:p>
    <w:p w:rsidR="00295E13" w:rsidRPr="005F520E" w:rsidRDefault="00295E13" w:rsidP="00295E1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Перерабатывать полученную информацию: </w:t>
      </w:r>
      <w:r w:rsidRPr="005F520E">
        <w:rPr>
          <w:rFonts w:ascii="Times New Roman" w:hAnsi="Times New Roman" w:cs="Times New Roman"/>
          <w:i/>
          <w:iCs/>
          <w:sz w:val="28"/>
          <w:szCs w:val="28"/>
        </w:rPr>
        <w:t>сравнивать</w:t>
      </w:r>
      <w:r w:rsidRPr="005F520E">
        <w:rPr>
          <w:rFonts w:ascii="Times New Roman" w:hAnsi="Times New Roman" w:cs="Times New Roman"/>
          <w:sz w:val="28"/>
          <w:szCs w:val="28"/>
        </w:rPr>
        <w:t> и </w:t>
      </w:r>
      <w:r w:rsidRPr="005F520E">
        <w:rPr>
          <w:rFonts w:ascii="Times New Roman" w:hAnsi="Times New Roman" w:cs="Times New Roman"/>
          <w:i/>
          <w:iCs/>
          <w:sz w:val="28"/>
          <w:szCs w:val="28"/>
        </w:rPr>
        <w:t>группировать</w:t>
      </w:r>
      <w:r w:rsidRPr="005F520E">
        <w:rPr>
          <w:rFonts w:ascii="Times New Roman" w:hAnsi="Times New Roman" w:cs="Times New Roman"/>
          <w:sz w:val="28"/>
          <w:szCs w:val="28"/>
        </w:rPr>
        <w:t> такие шахматные объекты, как ходы шахматных фигур, сильная и слабая позиция, сила шахматных фигур.</w:t>
      </w:r>
    </w:p>
    <w:p w:rsidR="00295E13" w:rsidRPr="005F520E" w:rsidRDefault="00295E13" w:rsidP="00295E1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lastRenderedPageBreak/>
        <w:t>Преобразовывать информацию из одной формы в другую: находить и формулировать решение шахматных задачи с помощью простейших моделей (предметных, рисунков, схематических рисунков, схем).</w:t>
      </w:r>
    </w:p>
    <w:p w:rsidR="00295E13" w:rsidRPr="005F520E" w:rsidRDefault="00295E13" w:rsidP="0029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i/>
          <w:iCs/>
          <w:sz w:val="28"/>
          <w:szCs w:val="28"/>
        </w:rPr>
        <w:t>Коммуникативные УУД</w:t>
      </w:r>
      <w:r w:rsidRPr="005F520E">
        <w:rPr>
          <w:rFonts w:ascii="Times New Roman" w:hAnsi="Times New Roman" w:cs="Times New Roman"/>
          <w:sz w:val="28"/>
          <w:szCs w:val="28"/>
        </w:rPr>
        <w:t>:</w:t>
      </w:r>
    </w:p>
    <w:p w:rsidR="00295E13" w:rsidRPr="005F520E" w:rsidRDefault="00295E13" w:rsidP="00295E1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Донести свою позицию до других:</w:t>
      </w:r>
      <w:r w:rsidRPr="005F520E">
        <w:rPr>
          <w:rFonts w:ascii="Times New Roman" w:hAnsi="Times New Roman" w:cs="Times New Roman"/>
          <w:i/>
          <w:iCs/>
          <w:sz w:val="28"/>
          <w:szCs w:val="28"/>
        </w:rPr>
        <w:t> оформлять</w:t>
      </w:r>
      <w:r w:rsidRPr="005F520E">
        <w:rPr>
          <w:rFonts w:ascii="Times New Roman" w:hAnsi="Times New Roman" w:cs="Times New Roman"/>
          <w:sz w:val="28"/>
          <w:szCs w:val="28"/>
        </w:rPr>
        <w:t> свою мысль в устной и письменной речи (на уровне одного предложения или небольшого текста).</w:t>
      </w:r>
    </w:p>
    <w:p w:rsidR="00295E13" w:rsidRPr="005F520E" w:rsidRDefault="00295E13" w:rsidP="00295E1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i/>
          <w:iCs/>
          <w:sz w:val="28"/>
          <w:szCs w:val="28"/>
        </w:rPr>
        <w:t>Слушать</w:t>
      </w:r>
      <w:r w:rsidRPr="005F520E">
        <w:rPr>
          <w:rFonts w:ascii="Times New Roman" w:hAnsi="Times New Roman" w:cs="Times New Roman"/>
          <w:sz w:val="28"/>
          <w:szCs w:val="28"/>
        </w:rPr>
        <w:t> и </w:t>
      </w:r>
      <w:r w:rsidRPr="005F520E">
        <w:rPr>
          <w:rFonts w:ascii="Times New Roman" w:hAnsi="Times New Roman" w:cs="Times New Roman"/>
          <w:i/>
          <w:iCs/>
          <w:sz w:val="28"/>
          <w:szCs w:val="28"/>
        </w:rPr>
        <w:t>понимать</w:t>
      </w:r>
      <w:r w:rsidRPr="005F520E">
        <w:rPr>
          <w:rFonts w:ascii="Times New Roman" w:hAnsi="Times New Roman" w:cs="Times New Roman"/>
          <w:sz w:val="28"/>
          <w:szCs w:val="28"/>
        </w:rPr>
        <w:t> речь других.</w:t>
      </w:r>
    </w:p>
    <w:p w:rsidR="00295E13" w:rsidRPr="005F520E" w:rsidRDefault="00295E13" w:rsidP="00295E1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295E13" w:rsidRPr="005F520E" w:rsidRDefault="00295E13" w:rsidP="00295E1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DF4A82" w:rsidRPr="005F520E" w:rsidRDefault="00DF4A82" w:rsidP="0029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5E13" w:rsidRPr="005F520E" w:rsidRDefault="00295E13" w:rsidP="0029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результатов:</w:t>
      </w:r>
    </w:p>
    <w:p w:rsidR="00295E13" w:rsidRPr="005F520E" w:rsidRDefault="00295E13" w:rsidP="0029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20E">
        <w:rPr>
          <w:rFonts w:ascii="Times New Roman" w:hAnsi="Times New Roman" w:cs="Times New Roman"/>
          <w:sz w:val="28"/>
          <w:szCs w:val="28"/>
        </w:rPr>
        <w:t>- знать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</w:t>
      </w:r>
      <w:proofErr w:type="gramEnd"/>
    </w:p>
    <w:p w:rsidR="00295E13" w:rsidRPr="005F520E" w:rsidRDefault="00295E13" w:rsidP="0029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- знать названия шахматных фигур: ладья, слон, ферзь, конь, пешка, король,</w:t>
      </w:r>
    </w:p>
    <w:p w:rsidR="00295E13" w:rsidRPr="005F520E" w:rsidRDefault="00295E13" w:rsidP="0029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- знать правила хода и взятия каждой фигурой;</w:t>
      </w:r>
    </w:p>
    <w:p w:rsidR="00295E13" w:rsidRPr="005F520E" w:rsidRDefault="00295E13" w:rsidP="0029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- различать диагональ, вертикаль, горизонталь;</w:t>
      </w:r>
    </w:p>
    <w:p w:rsidR="00295E13" w:rsidRPr="005F520E" w:rsidRDefault="00295E13" w:rsidP="0029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-сравнивать между собой предметы, явления;</w:t>
      </w:r>
    </w:p>
    <w:p w:rsidR="00295E13" w:rsidRPr="005F520E" w:rsidRDefault="00295E13" w:rsidP="0029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-обобщать, делать несложные выводы;</w:t>
      </w:r>
    </w:p>
    <w:p w:rsidR="00295E13" w:rsidRPr="005F520E" w:rsidRDefault="00295E13" w:rsidP="0029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- уметь проводить элементарные комбинации;</w:t>
      </w:r>
    </w:p>
    <w:p w:rsidR="00295E13" w:rsidRPr="005F520E" w:rsidRDefault="00295E13" w:rsidP="0029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- уметь планировать нападение на фигуры противника, организовать защиту</w:t>
      </w:r>
    </w:p>
    <w:p w:rsidR="00295E13" w:rsidRPr="005F520E" w:rsidRDefault="00295E13" w:rsidP="0029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своих фигур;</w:t>
      </w:r>
    </w:p>
    <w:p w:rsidR="00295E13" w:rsidRPr="005F520E" w:rsidRDefault="00295E13" w:rsidP="0029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- уметь ориентироваться на шахматной доске, в шахматной нотации;</w:t>
      </w:r>
    </w:p>
    <w:p w:rsidR="00295E13" w:rsidRPr="005F520E" w:rsidRDefault="00295E13" w:rsidP="00C05090">
      <w:pPr>
        <w:tabs>
          <w:tab w:val="left" w:pos="89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-определять последовательность событий;</w:t>
      </w:r>
      <w:r w:rsidR="00C05090" w:rsidRPr="005F520E">
        <w:rPr>
          <w:rFonts w:ascii="Times New Roman" w:hAnsi="Times New Roman" w:cs="Times New Roman"/>
          <w:sz w:val="28"/>
          <w:szCs w:val="28"/>
        </w:rPr>
        <w:tab/>
      </w:r>
    </w:p>
    <w:p w:rsidR="00295E13" w:rsidRPr="005F520E" w:rsidRDefault="00295E13" w:rsidP="0029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-выявлять закономерности и проводить аналогии.</w:t>
      </w:r>
    </w:p>
    <w:p w:rsidR="00E27CC8" w:rsidRDefault="00E27CC8" w:rsidP="00DF4A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B0749" w:rsidRPr="005F520E" w:rsidRDefault="00BB0749" w:rsidP="00DF4A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F520E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BB0749" w:rsidRPr="005F520E" w:rsidRDefault="00BB0749" w:rsidP="00BB0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Занятия внеурочной деятельности проводятся в отличной форме от занятий по учебным предметам.</w:t>
      </w:r>
    </w:p>
    <w:p w:rsidR="00BB0749" w:rsidRPr="005F520E" w:rsidRDefault="00BB0749" w:rsidP="00C05090">
      <w:pPr>
        <w:tabs>
          <w:tab w:val="left" w:pos="123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 xml:space="preserve">Занятия проводятся во второй половине </w:t>
      </w:r>
      <w:r w:rsidR="00350E06" w:rsidRPr="005F520E">
        <w:rPr>
          <w:rFonts w:ascii="Times New Roman" w:hAnsi="Times New Roman" w:cs="Times New Roman"/>
          <w:sz w:val="28"/>
          <w:szCs w:val="28"/>
        </w:rPr>
        <w:t>дня. Место проведения – кабинет</w:t>
      </w:r>
      <w:r w:rsidR="00DF4A82" w:rsidRPr="005F520E">
        <w:rPr>
          <w:rFonts w:ascii="Times New Roman" w:hAnsi="Times New Roman" w:cs="Times New Roman"/>
          <w:sz w:val="28"/>
          <w:szCs w:val="28"/>
        </w:rPr>
        <w:t xml:space="preserve"> МБОУ «СОШ с</w:t>
      </w:r>
      <w:proofErr w:type="gramStart"/>
      <w:r w:rsidR="00DF4A82" w:rsidRPr="005F520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F4A82" w:rsidRPr="005F520E">
        <w:rPr>
          <w:rFonts w:ascii="Times New Roman" w:hAnsi="Times New Roman" w:cs="Times New Roman"/>
          <w:sz w:val="28"/>
          <w:szCs w:val="28"/>
        </w:rPr>
        <w:t>олково»</w:t>
      </w:r>
      <w:r w:rsidR="00C05090" w:rsidRPr="005F520E">
        <w:rPr>
          <w:rFonts w:ascii="Times New Roman" w:hAnsi="Times New Roman" w:cs="Times New Roman"/>
          <w:sz w:val="28"/>
          <w:szCs w:val="28"/>
        </w:rPr>
        <w:tab/>
      </w:r>
    </w:p>
    <w:p w:rsidR="00E27CC8" w:rsidRDefault="00E27CC8" w:rsidP="00BB0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749" w:rsidRPr="005F520E" w:rsidRDefault="00BB0749" w:rsidP="00BB0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20E">
        <w:rPr>
          <w:rFonts w:ascii="Times New Roman" w:hAnsi="Times New Roman" w:cs="Times New Roman"/>
          <w:b/>
          <w:sz w:val="28"/>
          <w:szCs w:val="28"/>
        </w:rPr>
        <w:t>Формы занятий:</w:t>
      </w:r>
    </w:p>
    <w:p w:rsidR="00BB0749" w:rsidRPr="005F520E" w:rsidRDefault="00BB0749" w:rsidP="00F51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1.Беседы;</w:t>
      </w:r>
    </w:p>
    <w:p w:rsidR="00BB0749" w:rsidRPr="005F520E" w:rsidRDefault="00BB0749" w:rsidP="00F51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2. Игры;</w:t>
      </w:r>
    </w:p>
    <w:p w:rsidR="00BB0749" w:rsidRPr="005F520E" w:rsidRDefault="00BB0749" w:rsidP="00F51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3. Элементы занимательности и состязательности;</w:t>
      </w:r>
    </w:p>
    <w:p w:rsidR="00BB0749" w:rsidRPr="005F520E" w:rsidRDefault="00BB0749" w:rsidP="00F51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4. Состязания</w:t>
      </w:r>
    </w:p>
    <w:p w:rsidR="00BB0749" w:rsidRPr="005F520E" w:rsidRDefault="00BB0749" w:rsidP="00F51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5.Праздники</w:t>
      </w:r>
    </w:p>
    <w:p w:rsidR="00E27CC8" w:rsidRDefault="00E27CC8" w:rsidP="00BB0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749" w:rsidRPr="005F520E" w:rsidRDefault="00BB0749" w:rsidP="00BB0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20E">
        <w:rPr>
          <w:rFonts w:ascii="Times New Roman" w:hAnsi="Times New Roman" w:cs="Times New Roman"/>
          <w:b/>
          <w:sz w:val="28"/>
          <w:szCs w:val="28"/>
        </w:rPr>
        <w:t>Алгоритм работы:</w:t>
      </w:r>
    </w:p>
    <w:p w:rsidR="00BB0749" w:rsidRPr="005F520E" w:rsidRDefault="00BB0749" w:rsidP="00F51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1.Знакомство с содержанием игры;</w:t>
      </w:r>
    </w:p>
    <w:p w:rsidR="00BB0749" w:rsidRPr="005F520E" w:rsidRDefault="00BB0749" w:rsidP="00733181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2. Объяснение игры;</w:t>
      </w:r>
      <w:r w:rsidR="00733181" w:rsidRPr="005F520E">
        <w:rPr>
          <w:rFonts w:ascii="Times New Roman" w:hAnsi="Times New Roman" w:cs="Times New Roman"/>
          <w:sz w:val="28"/>
          <w:szCs w:val="28"/>
        </w:rPr>
        <w:tab/>
      </w:r>
    </w:p>
    <w:p w:rsidR="00BB0749" w:rsidRPr="005F520E" w:rsidRDefault="00BB0749" w:rsidP="00F51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3. Объяснение правил игры;</w:t>
      </w:r>
    </w:p>
    <w:p w:rsidR="00BB0749" w:rsidRPr="005F520E" w:rsidRDefault="00BB0749" w:rsidP="002412B4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4.Разучивание игры;</w:t>
      </w:r>
      <w:r w:rsidR="002412B4" w:rsidRPr="005F520E">
        <w:rPr>
          <w:rFonts w:ascii="Times New Roman" w:hAnsi="Times New Roman" w:cs="Times New Roman"/>
          <w:sz w:val="28"/>
          <w:szCs w:val="28"/>
        </w:rPr>
        <w:tab/>
      </w:r>
    </w:p>
    <w:p w:rsidR="00BB0749" w:rsidRPr="005F520E" w:rsidRDefault="00BB0749" w:rsidP="00F51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5. Проведение игры.</w:t>
      </w:r>
    </w:p>
    <w:p w:rsidR="00E27CC8" w:rsidRDefault="00E27CC8" w:rsidP="00BB0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749" w:rsidRPr="005F520E" w:rsidRDefault="00BB0749" w:rsidP="00BB0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20E">
        <w:rPr>
          <w:rFonts w:ascii="Times New Roman" w:hAnsi="Times New Roman" w:cs="Times New Roman"/>
          <w:b/>
          <w:sz w:val="28"/>
          <w:szCs w:val="28"/>
        </w:rPr>
        <w:t>Формы подведения итогов работы:</w:t>
      </w:r>
    </w:p>
    <w:p w:rsidR="00F51B5E" w:rsidRPr="005F520E" w:rsidRDefault="00F51B5E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F520E">
        <w:rPr>
          <w:rFonts w:ascii="Times New Roman" w:hAnsi="Times New Roman" w:cs="Times New Roman"/>
          <w:sz w:val="28"/>
          <w:szCs w:val="28"/>
        </w:rPr>
        <w:t>Анкетирование детей;</w:t>
      </w:r>
    </w:p>
    <w:p w:rsidR="005929E8" w:rsidRPr="005F520E" w:rsidRDefault="00F51B5E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b/>
          <w:sz w:val="28"/>
          <w:szCs w:val="28"/>
        </w:rPr>
        <w:t>-</w:t>
      </w:r>
      <w:r w:rsidRPr="005F520E">
        <w:rPr>
          <w:rFonts w:ascii="Times New Roman" w:hAnsi="Times New Roman" w:cs="Times New Roman"/>
          <w:sz w:val="28"/>
          <w:szCs w:val="28"/>
        </w:rPr>
        <w:t xml:space="preserve"> Мониторинг состояния здоровья детей.</w:t>
      </w:r>
    </w:p>
    <w:p w:rsidR="00F51B5E" w:rsidRPr="005F520E" w:rsidRDefault="0097357C" w:rsidP="00592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На первом году обучения</w:t>
      </w:r>
      <w:r w:rsidR="00D52656" w:rsidRPr="005F520E">
        <w:rPr>
          <w:rFonts w:ascii="Times New Roman" w:hAnsi="Times New Roman" w:cs="Times New Roman"/>
          <w:sz w:val="28"/>
          <w:szCs w:val="28"/>
        </w:rPr>
        <w:t xml:space="preserve"> в конце II</w:t>
      </w:r>
      <w:r w:rsidR="005929E8" w:rsidRPr="005F520E">
        <w:rPr>
          <w:rFonts w:ascii="Times New Roman" w:hAnsi="Times New Roman" w:cs="Times New Roman"/>
          <w:sz w:val="28"/>
          <w:szCs w:val="28"/>
        </w:rPr>
        <w:t xml:space="preserve"> четверти проводится промежуточная аттестация в форме защиты творческого проекта: «Шахматный вернисаж» - выставка рисунков школьников на шахматные темы.</w:t>
      </w:r>
    </w:p>
    <w:p w:rsidR="005929E8" w:rsidRPr="005F520E" w:rsidRDefault="005929E8" w:rsidP="00592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5F520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A372D" w:rsidRPr="005F520E">
        <w:rPr>
          <w:rFonts w:ascii="Times New Roman" w:hAnsi="Times New Roman" w:cs="Times New Roman"/>
          <w:sz w:val="28"/>
          <w:szCs w:val="28"/>
        </w:rPr>
        <w:t xml:space="preserve"> четверти п</w:t>
      </w:r>
      <w:r w:rsidR="00733181" w:rsidRPr="005F520E">
        <w:rPr>
          <w:rFonts w:ascii="Times New Roman" w:hAnsi="Times New Roman" w:cs="Times New Roman"/>
          <w:sz w:val="28"/>
          <w:szCs w:val="28"/>
        </w:rPr>
        <w:t xml:space="preserve">роводится итоговая аттестация в форме </w:t>
      </w:r>
      <w:r w:rsidR="000310E4" w:rsidRPr="005F520E">
        <w:rPr>
          <w:rFonts w:ascii="Times New Roman" w:hAnsi="Times New Roman" w:cs="Times New Roman"/>
          <w:sz w:val="28"/>
          <w:szCs w:val="28"/>
        </w:rPr>
        <w:t>представления п</w:t>
      </w:r>
      <w:r w:rsidR="00733181" w:rsidRPr="005F520E">
        <w:rPr>
          <w:rFonts w:ascii="Times New Roman" w:hAnsi="Times New Roman" w:cs="Times New Roman"/>
          <w:sz w:val="28"/>
          <w:szCs w:val="28"/>
        </w:rPr>
        <w:t>резентации «Успехи юных шахматистов» с приглашением родителей учащихся.</w:t>
      </w:r>
    </w:p>
    <w:p w:rsidR="00BB0749" w:rsidRPr="005F520E" w:rsidRDefault="00BB0749" w:rsidP="00BB0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F99" w:rsidRDefault="00D965B7" w:rsidP="00D965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20E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курса</w:t>
      </w:r>
    </w:p>
    <w:p w:rsidR="009D529B" w:rsidRPr="005F520E" w:rsidRDefault="009D529B" w:rsidP="00D965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8 класса)</w:t>
      </w:r>
    </w:p>
    <w:p w:rsidR="00394C93" w:rsidRPr="005F520E" w:rsidRDefault="00394C93" w:rsidP="00394C93">
      <w:pPr>
        <w:tabs>
          <w:tab w:val="left" w:pos="190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20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CD05C1" w:rsidRPr="005F520E">
        <w:rPr>
          <w:rFonts w:ascii="Times New Roman" w:hAnsi="Times New Roman" w:cs="Times New Roman"/>
          <w:b/>
          <w:sz w:val="28"/>
          <w:szCs w:val="28"/>
        </w:rPr>
        <w:t xml:space="preserve">Шахматная доска и фигуры </w:t>
      </w:r>
      <w:r w:rsidRPr="005F520E">
        <w:rPr>
          <w:rFonts w:ascii="Times New Roman" w:hAnsi="Times New Roman" w:cs="Times New Roman"/>
          <w:b/>
          <w:sz w:val="28"/>
          <w:szCs w:val="28"/>
        </w:rPr>
        <w:t>(2 ч)</w:t>
      </w:r>
    </w:p>
    <w:p w:rsidR="005D4D85" w:rsidRPr="005F520E" w:rsidRDefault="00CD05C1" w:rsidP="00394C93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Место шахмат в мировой</w:t>
      </w:r>
      <w:r w:rsidR="005D4D85" w:rsidRPr="005F520E">
        <w:rPr>
          <w:rFonts w:ascii="Times New Roman" w:hAnsi="Times New Roman" w:cs="Times New Roman"/>
          <w:sz w:val="28"/>
          <w:szCs w:val="28"/>
        </w:rPr>
        <w:t xml:space="preserve"> культуре. Роль шахмат в воспи</w:t>
      </w:r>
      <w:r w:rsidRPr="005F520E">
        <w:rPr>
          <w:rFonts w:ascii="Times New Roman" w:hAnsi="Times New Roman" w:cs="Times New Roman"/>
          <w:sz w:val="28"/>
          <w:szCs w:val="28"/>
        </w:rPr>
        <w:t>тании и развитии личности. Особенности психологической подготовки юного шахматиста. Понятие о здоровом образе жизни. Сильнейшие юные шахматисты мира.</w:t>
      </w:r>
    </w:p>
    <w:p w:rsidR="005D4D85" w:rsidRPr="005F520E" w:rsidRDefault="00CD05C1" w:rsidP="00394C93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 xml:space="preserve"> Шахматная доска. Поля, линии, их обозначения. Легенда о возникновении шахмат. </w:t>
      </w:r>
      <w:r w:rsidR="005D4D85" w:rsidRPr="005F520E">
        <w:rPr>
          <w:rFonts w:ascii="Times New Roman" w:hAnsi="Times New Roman" w:cs="Times New Roman"/>
          <w:sz w:val="28"/>
          <w:szCs w:val="28"/>
        </w:rPr>
        <w:t>Шахматные фигуры и их обозначе</w:t>
      </w:r>
      <w:r w:rsidRPr="005F520E">
        <w:rPr>
          <w:rFonts w:ascii="Times New Roman" w:hAnsi="Times New Roman" w:cs="Times New Roman"/>
          <w:sz w:val="28"/>
          <w:szCs w:val="28"/>
        </w:rPr>
        <w:t xml:space="preserve">ния. Позиция. Запись позиций. </w:t>
      </w:r>
    </w:p>
    <w:p w:rsidR="005D4D85" w:rsidRPr="005F520E" w:rsidRDefault="00CD05C1" w:rsidP="00394C93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 w:rsidRPr="005F520E">
        <w:rPr>
          <w:rFonts w:ascii="Times New Roman" w:hAnsi="Times New Roman" w:cs="Times New Roman"/>
          <w:sz w:val="28"/>
          <w:szCs w:val="28"/>
        </w:rPr>
        <w:t xml:space="preserve"> тренировочные упражнения по закреплению знаний о шахматной доске. </w:t>
      </w:r>
    </w:p>
    <w:p w:rsidR="00DF4A82" w:rsidRPr="005F520E" w:rsidRDefault="00DF4A82" w:rsidP="00394C93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D85" w:rsidRPr="005F520E" w:rsidRDefault="005D4D85" w:rsidP="00394C93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20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D05C1" w:rsidRPr="005F520E">
        <w:rPr>
          <w:rFonts w:ascii="Times New Roman" w:hAnsi="Times New Roman" w:cs="Times New Roman"/>
          <w:b/>
          <w:sz w:val="28"/>
          <w:szCs w:val="28"/>
        </w:rPr>
        <w:t>2. Ходы и взятия фигур</w:t>
      </w:r>
      <w:r w:rsidRPr="005F520E">
        <w:rPr>
          <w:rFonts w:ascii="Times New Roman" w:hAnsi="Times New Roman" w:cs="Times New Roman"/>
          <w:b/>
          <w:sz w:val="28"/>
          <w:szCs w:val="28"/>
        </w:rPr>
        <w:t xml:space="preserve"> (8 ч)</w:t>
      </w:r>
    </w:p>
    <w:p w:rsidR="00D77F79" w:rsidRPr="005F520E" w:rsidRDefault="00CD05C1" w:rsidP="00394C93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 xml:space="preserve"> Геометрические мотивы</w:t>
      </w:r>
      <w:r w:rsidR="00D77F79" w:rsidRPr="005F520E">
        <w:rPr>
          <w:rFonts w:ascii="Times New Roman" w:hAnsi="Times New Roman" w:cs="Times New Roman"/>
          <w:sz w:val="28"/>
          <w:szCs w:val="28"/>
        </w:rPr>
        <w:t xml:space="preserve"> траекторий перемещения шахмат</w:t>
      </w:r>
      <w:r w:rsidRPr="005F520E">
        <w:rPr>
          <w:rFonts w:ascii="Times New Roman" w:hAnsi="Times New Roman" w:cs="Times New Roman"/>
          <w:sz w:val="28"/>
          <w:szCs w:val="28"/>
        </w:rPr>
        <w:t>ных фигур.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Угроза, нападение, защита, двойно</w:t>
      </w:r>
      <w:r w:rsidR="00D77F79" w:rsidRPr="005F520E">
        <w:rPr>
          <w:rFonts w:ascii="Times New Roman" w:hAnsi="Times New Roman" w:cs="Times New Roman"/>
          <w:sz w:val="28"/>
          <w:szCs w:val="28"/>
        </w:rPr>
        <w:t>й удар. Контроль полей. Ограни</w:t>
      </w:r>
      <w:r w:rsidRPr="005F520E">
        <w:rPr>
          <w:rFonts w:ascii="Times New Roman" w:hAnsi="Times New Roman" w:cs="Times New Roman"/>
          <w:sz w:val="28"/>
          <w:szCs w:val="28"/>
        </w:rPr>
        <w:t xml:space="preserve">чение подвижности фигур. Моделирование на шахматном материале. Рокировка, правила её выполнения. </w:t>
      </w:r>
    </w:p>
    <w:p w:rsidR="00D77F79" w:rsidRPr="005F520E" w:rsidRDefault="00CD05C1" w:rsidP="00394C93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Практическая работ</w:t>
      </w:r>
      <w:r w:rsidR="00D77F79" w:rsidRPr="005F520E">
        <w:rPr>
          <w:rFonts w:ascii="Times New Roman" w:hAnsi="Times New Roman" w:cs="Times New Roman"/>
          <w:sz w:val="28"/>
          <w:szCs w:val="28"/>
        </w:rPr>
        <w:t>а: упражнения на выполнение хо</w:t>
      </w:r>
      <w:r w:rsidRPr="005F520E">
        <w:rPr>
          <w:rFonts w:ascii="Times New Roman" w:hAnsi="Times New Roman" w:cs="Times New Roman"/>
          <w:sz w:val="28"/>
          <w:szCs w:val="28"/>
        </w:rPr>
        <w:t xml:space="preserve">дов отдельными фигурами и на запись ходов; дидактические игры на маршруты фигур и их взятие с учётом контроля полей, на ограничение подвижности фигур. </w:t>
      </w:r>
    </w:p>
    <w:p w:rsidR="00D77F79" w:rsidRPr="005F520E" w:rsidRDefault="00D77F79" w:rsidP="00394C93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20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D05C1" w:rsidRPr="005F520E">
        <w:rPr>
          <w:rFonts w:ascii="Times New Roman" w:hAnsi="Times New Roman" w:cs="Times New Roman"/>
          <w:b/>
          <w:sz w:val="28"/>
          <w:szCs w:val="28"/>
        </w:rPr>
        <w:t>3. Цель и результат шахматной партии. Понятия «</w:t>
      </w:r>
      <w:proofErr w:type="spellStart"/>
      <w:proofErr w:type="gramStart"/>
      <w:r w:rsidR="00CD05C1" w:rsidRPr="005F520E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="00CD05C1" w:rsidRPr="005F520E">
        <w:rPr>
          <w:rFonts w:ascii="Times New Roman" w:hAnsi="Times New Roman" w:cs="Times New Roman"/>
          <w:b/>
          <w:sz w:val="28"/>
          <w:szCs w:val="28"/>
        </w:rPr>
        <w:t>ax</w:t>
      </w:r>
      <w:proofErr w:type="spellEnd"/>
      <w:r w:rsidR="00CD05C1" w:rsidRPr="005F520E">
        <w:rPr>
          <w:rFonts w:ascii="Times New Roman" w:hAnsi="Times New Roman" w:cs="Times New Roman"/>
          <w:b/>
          <w:sz w:val="28"/>
          <w:szCs w:val="28"/>
        </w:rPr>
        <w:t xml:space="preserve">», «мат», «пат» </w:t>
      </w:r>
      <w:r w:rsidRPr="005F520E">
        <w:rPr>
          <w:rFonts w:ascii="Times New Roman" w:hAnsi="Times New Roman" w:cs="Times New Roman"/>
          <w:b/>
          <w:sz w:val="28"/>
          <w:szCs w:val="28"/>
        </w:rPr>
        <w:t>(8 ч)</w:t>
      </w:r>
    </w:p>
    <w:p w:rsidR="00D77F79" w:rsidRPr="005F520E" w:rsidRDefault="00CD05C1" w:rsidP="00394C93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 xml:space="preserve">Понятие «шах». Способы защиты от шаха. Открытый и двойной шах. Понятие «мат». Обучение алгоритму </w:t>
      </w:r>
      <w:proofErr w:type="spellStart"/>
      <w:r w:rsidRPr="005F520E">
        <w:rPr>
          <w:rFonts w:ascii="Times New Roman" w:hAnsi="Times New Roman" w:cs="Times New Roman"/>
          <w:sz w:val="28"/>
          <w:szCs w:val="28"/>
        </w:rPr>
        <w:t>матования</w:t>
      </w:r>
      <w:proofErr w:type="spellEnd"/>
      <w:r w:rsidRPr="005F520E">
        <w:rPr>
          <w:rFonts w:ascii="Times New Roman" w:hAnsi="Times New Roman" w:cs="Times New Roman"/>
          <w:sz w:val="28"/>
          <w:szCs w:val="28"/>
        </w:rPr>
        <w:t xml:space="preserve"> в один ход. Понятие «пат». Сходства и различия понятий «мат» и «пат». Выигрыш, ничья, виды ничьей. </w:t>
      </w:r>
    </w:p>
    <w:p w:rsidR="00D77F79" w:rsidRPr="005F520E" w:rsidRDefault="00CD05C1" w:rsidP="00394C93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Практическая работ</w:t>
      </w:r>
      <w:r w:rsidR="00D77F79" w:rsidRPr="005F520E">
        <w:rPr>
          <w:rFonts w:ascii="Times New Roman" w:hAnsi="Times New Roman" w:cs="Times New Roman"/>
          <w:sz w:val="28"/>
          <w:szCs w:val="28"/>
        </w:rPr>
        <w:t>а: решение упражнений на поста</w:t>
      </w:r>
      <w:r w:rsidRPr="005F520E">
        <w:rPr>
          <w:rFonts w:ascii="Times New Roman" w:hAnsi="Times New Roman" w:cs="Times New Roman"/>
          <w:sz w:val="28"/>
          <w:szCs w:val="28"/>
        </w:rPr>
        <w:t xml:space="preserve">новку мата и пата в различное количество ходов. </w:t>
      </w:r>
    </w:p>
    <w:p w:rsidR="00AD6AD8" w:rsidRPr="005F520E" w:rsidRDefault="00AD6AD8" w:rsidP="00394C93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20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D05C1" w:rsidRPr="005F520E">
        <w:rPr>
          <w:rFonts w:ascii="Times New Roman" w:hAnsi="Times New Roman" w:cs="Times New Roman"/>
          <w:b/>
          <w:sz w:val="28"/>
          <w:szCs w:val="28"/>
        </w:rPr>
        <w:t>4. Ценность шахматных фигур. Нападение, защита и размен</w:t>
      </w:r>
      <w:r w:rsidRPr="005F520E">
        <w:rPr>
          <w:rFonts w:ascii="Times New Roman" w:hAnsi="Times New Roman" w:cs="Times New Roman"/>
          <w:b/>
          <w:sz w:val="28"/>
          <w:szCs w:val="28"/>
        </w:rPr>
        <w:t xml:space="preserve"> (8 ч)</w:t>
      </w:r>
    </w:p>
    <w:p w:rsidR="00AD6AD8" w:rsidRPr="005F520E" w:rsidRDefault="00CD05C1" w:rsidP="00394C93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 xml:space="preserve"> Ценность фигур. Единица измерения ценности. Виды ценности. Изменение ценности в зависимости от ситуации на доске. Защита. Размен. Виды размена. Материальный перевес. Лёгкие и тяжёлые фигуры, их качество. </w:t>
      </w:r>
    </w:p>
    <w:p w:rsidR="00AD6AD8" w:rsidRPr="005F520E" w:rsidRDefault="00CD05C1" w:rsidP="00394C93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Практическая работа: решение арифметических задач (типа «У кого больше?») и логических задач (типа «Какая фигура ценнее?») </w:t>
      </w:r>
    </w:p>
    <w:p w:rsidR="00AD6AD8" w:rsidRPr="005F520E" w:rsidRDefault="00AD6AD8" w:rsidP="00394C93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20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D05C1" w:rsidRPr="005F520E">
        <w:rPr>
          <w:rFonts w:ascii="Times New Roman" w:hAnsi="Times New Roman" w:cs="Times New Roman"/>
          <w:b/>
          <w:sz w:val="28"/>
          <w:szCs w:val="28"/>
        </w:rPr>
        <w:t>5. Понятие о дебюте. Общие принципы разыгрывания дебюта</w:t>
      </w:r>
      <w:r w:rsidRPr="005F520E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AD6AD8" w:rsidRPr="005F520E" w:rsidRDefault="00CD05C1" w:rsidP="00AD6AD8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Понятие о дебюте.</w:t>
      </w:r>
      <w:r w:rsidR="00AD6AD8" w:rsidRPr="005F520E">
        <w:rPr>
          <w:rFonts w:ascii="Times New Roman" w:hAnsi="Times New Roman" w:cs="Times New Roman"/>
          <w:sz w:val="28"/>
          <w:szCs w:val="28"/>
        </w:rPr>
        <w:t xml:space="preserve"> Классификация дебютов. Мобили</w:t>
      </w:r>
      <w:r w:rsidRPr="005F520E">
        <w:rPr>
          <w:rFonts w:ascii="Times New Roman" w:hAnsi="Times New Roman" w:cs="Times New Roman"/>
          <w:sz w:val="28"/>
          <w:szCs w:val="28"/>
        </w:rPr>
        <w:t xml:space="preserve">зация фигур, безопасность короля (короткая и длинная рокировка), борьба за центр. Роль и оптимизация работы фигур в дебюте. Гамбиты, пункт f2 (f7) в дебюте. Понятие </w:t>
      </w:r>
      <w:proofErr w:type="spellStart"/>
      <w:r w:rsidRPr="005F520E">
        <w:rPr>
          <w:rFonts w:ascii="Times New Roman" w:hAnsi="Times New Roman" w:cs="Times New Roman"/>
          <w:sz w:val="28"/>
          <w:szCs w:val="28"/>
        </w:rPr>
        <w:t>ошахматном</w:t>
      </w:r>
      <w:proofErr w:type="spellEnd"/>
      <w:r w:rsidRPr="005F52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20E">
        <w:rPr>
          <w:rFonts w:ascii="Times New Roman" w:hAnsi="Times New Roman" w:cs="Times New Roman"/>
          <w:sz w:val="28"/>
          <w:szCs w:val="28"/>
        </w:rPr>
        <w:t>турнире</w:t>
      </w:r>
      <w:proofErr w:type="gramEnd"/>
      <w:r w:rsidRPr="005F520E">
        <w:rPr>
          <w:rFonts w:ascii="Times New Roman" w:hAnsi="Times New Roman" w:cs="Times New Roman"/>
          <w:sz w:val="28"/>
          <w:szCs w:val="28"/>
        </w:rPr>
        <w:t>. Прави</w:t>
      </w:r>
      <w:r w:rsidR="00AD6AD8" w:rsidRPr="005F520E">
        <w:rPr>
          <w:rFonts w:ascii="Times New Roman" w:hAnsi="Times New Roman" w:cs="Times New Roman"/>
          <w:sz w:val="28"/>
          <w:szCs w:val="28"/>
        </w:rPr>
        <w:t>ла поведения при игре в шахмат</w:t>
      </w:r>
      <w:r w:rsidRPr="005F520E">
        <w:rPr>
          <w:rFonts w:ascii="Times New Roman" w:hAnsi="Times New Roman" w:cs="Times New Roman"/>
          <w:sz w:val="28"/>
          <w:szCs w:val="28"/>
        </w:rPr>
        <w:t xml:space="preserve">ных турнирах. </w:t>
      </w:r>
    </w:p>
    <w:p w:rsidR="00AD6AD8" w:rsidRPr="005F520E" w:rsidRDefault="00CD05C1" w:rsidP="00AD6AD8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 xml:space="preserve">Правила поведения в соревнованиях. Спортивная </w:t>
      </w:r>
      <w:r w:rsidR="00AD6AD8" w:rsidRPr="005F520E">
        <w:rPr>
          <w:rFonts w:ascii="Times New Roman" w:hAnsi="Times New Roman" w:cs="Times New Roman"/>
          <w:sz w:val="28"/>
          <w:szCs w:val="28"/>
        </w:rPr>
        <w:t>квали</w:t>
      </w:r>
      <w:r w:rsidRPr="005F520E">
        <w:rPr>
          <w:rFonts w:ascii="Times New Roman" w:hAnsi="Times New Roman" w:cs="Times New Roman"/>
          <w:sz w:val="28"/>
          <w:szCs w:val="28"/>
        </w:rPr>
        <w:t xml:space="preserve">фикация в шахматах. </w:t>
      </w:r>
    </w:p>
    <w:p w:rsidR="00AD6AD8" w:rsidRPr="005F520E" w:rsidRDefault="00CD05C1" w:rsidP="00AD6AD8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 xml:space="preserve">Практическая работа: анализ учебных партий; игровая практика; анализ дебютной части партий. </w:t>
      </w:r>
    </w:p>
    <w:p w:rsidR="007841CF" w:rsidRPr="005F520E" w:rsidRDefault="00AD6AD8" w:rsidP="00AD6AD8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20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D05C1" w:rsidRPr="005F520E">
        <w:rPr>
          <w:rFonts w:ascii="Times New Roman" w:hAnsi="Times New Roman" w:cs="Times New Roman"/>
          <w:b/>
          <w:sz w:val="28"/>
          <w:szCs w:val="28"/>
        </w:rPr>
        <w:t xml:space="preserve">6. Особенности </w:t>
      </w:r>
      <w:proofErr w:type="spellStart"/>
      <w:r w:rsidR="00CD05C1" w:rsidRPr="005F520E">
        <w:rPr>
          <w:rFonts w:ascii="Times New Roman" w:hAnsi="Times New Roman" w:cs="Times New Roman"/>
          <w:b/>
          <w:sz w:val="28"/>
          <w:szCs w:val="28"/>
        </w:rPr>
        <w:t>матования</w:t>
      </w:r>
      <w:proofErr w:type="spellEnd"/>
      <w:r w:rsidR="00CD05C1" w:rsidRPr="005F520E">
        <w:rPr>
          <w:rFonts w:ascii="Times New Roman" w:hAnsi="Times New Roman" w:cs="Times New Roman"/>
          <w:b/>
          <w:sz w:val="28"/>
          <w:szCs w:val="28"/>
        </w:rPr>
        <w:t xml:space="preserve"> одинокого короля </w:t>
      </w:r>
      <w:r w:rsidR="007841CF" w:rsidRPr="005F520E">
        <w:rPr>
          <w:rFonts w:ascii="Times New Roman" w:hAnsi="Times New Roman" w:cs="Times New Roman"/>
          <w:b/>
          <w:sz w:val="28"/>
          <w:szCs w:val="28"/>
        </w:rPr>
        <w:t>(7 ч)</w:t>
      </w:r>
    </w:p>
    <w:p w:rsidR="007841CF" w:rsidRPr="005F520E" w:rsidRDefault="00CD05C1" w:rsidP="00AD6AD8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20E">
        <w:rPr>
          <w:rFonts w:ascii="Times New Roman" w:hAnsi="Times New Roman" w:cs="Times New Roman"/>
          <w:sz w:val="28"/>
          <w:szCs w:val="28"/>
        </w:rPr>
        <w:t>Матование</w:t>
      </w:r>
      <w:proofErr w:type="spellEnd"/>
      <w:r w:rsidRPr="005F520E">
        <w:rPr>
          <w:rFonts w:ascii="Times New Roman" w:hAnsi="Times New Roman" w:cs="Times New Roman"/>
          <w:sz w:val="28"/>
          <w:szCs w:val="28"/>
        </w:rPr>
        <w:t xml:space="preserve"> двумя ладьями, королём и ладьёй как игры с выигрышной стратегией. Матовые и патовые п</w:t>
      </w:r>
      <w:r w:rsidR="007841CF" w:rsidRPr="005F520E">
        <w:rPr>
          <w:rFonts w:ascii="Times New Roman" w:hAnsi="Times New Roman" w:cs="Times New Roman"/>
          <w:sz w:val="28"/>
          <w:szCs w:val="28"/>
        </w:rPr>
        <w:t>озиции. Стра</w:t>
      </w:r>
      <w:r w:rsidRPr="005F520E">
        <w:rPr>
          <w:rFonts w:ascii="Times New Roman" w:hAnsi="Times New Roman" w:cs="Times New Roman"/>
          <w:sz w:val="28"/>
          <w:szCs w:val="28"/>
        </w:rPr>
        <w:t xml:space="preserve">тегия и тактика оттеснения одинокого короля на край доски. Планирование, анализ и контроль при </w:t>
      </w:r>
      <w:proofErr w:type="spellStart"/>
      <w:r w:rsidRPr="005F520E">
        <w:rPr>
          <w:rFonts w:ascii="Times New Roman" w:hAnsi="Times New Roman" w:cs="Times New Roman"/>
          <w:sz w:val="28"/>
          <w:szCs w:val="28"/>
        </w:rPr>
        <w:t>матовании</w:t>
      </w:r>
      <w:proofErr w:type="spellEnd"/>
      <w:r w:rsidRPr="005F520E">
        <w:rPr>
          <w:rFonts w:ascii="Times New Roman" w:hAnsi="Times New Roman" w:cs="Times New Roman"/>
          <w:sz w:val="28"/>
          <w:szCs w:val="28"/>
        </w:rPr>
        <w:t xml:space="preserve"> одинокого короля. Управление качеством </w:t>
      </w:r>
      <w:proofErr w:type="spellStart"/>
      <w:r w:rsidRPr="005F520E">
        <w:rPr>
          <w:rFonts w:ascii="Times New Roman" w:hAnsi="Times New Roman" w:cs="Times New Roman"/>
          <w:sz w:val="28"/>
          <w:szCs w:val="28"/>
        </w:rPr>
        <w:t>матования</w:t>
      </w:r>
      <w:proofErr w:type="spellEnd"/>
      <w:r w:rsidRPr="005F52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1CF" w:rsidRPr="005F520E" w:rsidRDefault="00CD05C1" w:rsidP="00AD6AD8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 xml:space="preserve">Практическая работа: решение задач с нахождением одинокого короля в разных зонах; участие в турнирах. </w:t>
      </w:r>
    </w:p>
    <w:p w:rsidR="007841CF" w:rsidRPr="005F520E" w:rsidRDefault="007841CF" w:rsidP="00AD6AD8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20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D05C1" w:rsidRPr="005F520E">
        <w:rPr>
          <w:rFonts w:ascii="Times New Roman" w:hAnsi="Times New Roman" w:cs="Times New Roman"/>
          <w:b/>
          <w:sz w:val="28"/>
          <w:szCs w:val="28"/>
        </w:rPr>
        <w:t xml:space="preserve">7. Тактические приёмы и особенности их применения </w:t>
      </w:r>
      <w:r w:rsidRPr="005F520E">
        <w:rPr>
          <w:rFonts w:ascii="Times New Roman" w:hAnsi="Times New Roman" w:cs="Times New Roman"/>
          <w:b/>
          <w:sz w:val="28"/>
          <w:szCs w:val="28"/>
        </w:rPr>
        <w:t>(7 ч)</w:t>
      </w:r>
    </w:p>
    <w:p w:rsidR="007841CF" w:rsidRPr="005F520E" w:rsidRDefault="00CD05C1" w:rsidP="00AD6AD8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Слабость крайней горизонтали, двойной удар, открытое нападение, связка, виды связки и защита от неё. Завлечение, отвлечение, разрушение пе</w:t>
      </w:r>
      <w:r w:rsidR="007841CF" w:rsidRPr="005F520E">
        <w:rPr>
          <w:rFonts w:ascii="Times New Roman" w:hAnsi="Times New Roman" w:cs="Times New Roman"/>
          <w:sz w:val="28"/>
          <w:szCs w:val="28"/>
        </w:rPr>
        <w:t>шечного прикрытия короля, осво</w:t>
      </w:r>
      <w:r w:rsidRPr="005F520E">
        <w:rPr>
          <w:rFonts w:ascii="Times New Roman" w:hAnsi="Times New Roman" w:cs="Times New Roman"/>
          <w:sz w:val="28"/>
          <w:szCs w:val="28"/>
        </w:rPr>
        <w:t xml:space="preserve">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 </w:t>
      </w:r>
    </w:p>
    <w:p w:rsidR="007841CF" w:rsidRPr="005F520E" w:rsidRDefault="00CD05C1" w:rsidP="00AD6AD8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20E">
        <w:rPr>
          <w:rFonts w:ascii="Times New Roman" w:hAnsi="Times New Roman" w:cs="Times New Roman"/>
          <w:sz w:val="28"/>
          <w:szCs w:val="28"/>
        </w:rPr>
        <w:t xml:space="preserve">Практическая работа: решение тестовых позиций, содержащих тактические удары на определённую и на неизвестную темы; участие в турнирах. </w:t>
      </w:r>
      <w:proofErr w:type="gramEnd"/>
    </w:p>
    <w:p w:rsidR="007841CF" w:rsidRPr="005F520E" w:rsidRDefault="007841CF" w:rsidP="00AD6AD8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20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D05C1" w:rsidRPr="005F520E">
        <w:rPr>
          <w:rFonts w:ascii="Times New Roman" w:hAnsi="Times New Roman" w:cs="Times New Roman"/>
          <w:b/>
          <w:sz w:val="28"/>
          <w:szCs w:val="28"/>
        </w:rPr>
        <w:t xml:space="preserve">8. Начальные сведения об эндшпиле </w:t>
      </w:r>
      <w:r w:rsidRPr="005F520E">
        <w:rPr>
          <w:rFonts w:ascii="Times New Roman" w:hAnsi="Times New Roman" w:cs="Times New Roman"/>
          <w:b/>
          <w:sz w:val="28"/>
          <w:szCs w:val="28"/>
        </w:rPr>
        <w:t>(8 ч)</w:t>
      </w:r>
    </w:p>
    <w:p w:rsidR="007841CF" w:rsidRPr="005F520E" w:rsidRDefault="00CD05C1" w:rsidP="00AD6AD8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 xml:space="preserve">Пешечный эндшпиль. Король и пешка против короля. Ключевые поля. Правило квадрата. Этюд </w:t>
      </w:r>
      <w:proofErr w:type="spellStart"/>
      <w:r w:rsidRPr="005F520E">
        <w:rPr>
          <w:rFonts w:ascii="Times New Roman" w:hAnsi="Times New Roman" w:cs="Times New Roman"/>
          <w:sz w:val="28"/>
          <w:szCs w:val="28"/>
        </w:rPr>
        <w:t>Рети</w:t>
      </w:r>
      <w:proofErr w:type="spellEnd"/>
      <w:r w:rsidRPr="005F520E">
        <w:rPr>
          <w:rFonts w:ascii="Times New Roman" w:hAnsi="Times New Roman" w:cs="Times New Roman"/>
          <w:sz w:val="28"/>
          <w:szCs w:val="28"/>
        </w:rPr>
        <w:t xml:space="preserve">. Роль оппозиции. Отталкивание плечом. Треугольник. Прорыв. Игра на пат. </w:t>
      </w:r>
    </w:p>
    <w:p w:rsidR="007841CF" w:rsidRPr="005F520E" w:rsidRDefault="00CD05C1" w:rsidP="00AD6AD8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 xml:space="preserve">Ладейный эндшпиль. Ладья и пешка против пешки. Позиция </w:t>
      </w:r>
      <w:proofErr w:type="spellStart"/>
      <w:r w:rsidRPr="005F520E">
        <w:rPr>
          <w:rFonts w:ascii="Times New Roman" w:hAnsi="Times New Roman" w:cs="Times New Roman"/>
          <w:sz w:val="28"/>
          <w:szCs w:val="28"/>
        </w:rPr>
        <w:t>Филидора</w:t>
      </w:r>
      <w:proofErr w:type="spellEnd"/>
      <w:r w:rsidRPr="005F520E">
        <w:rPr>
          <w:rFonts w:ascii="Times New Roman" w:hAnsi="Times New Roman" w:cs="Times New Roman"/>
          <w:sz w:val="28"/>
          <w:szCs w:val="28"/>
        </w:rPr>
        <w:t xml:space="preserve">, принцип </w:t>
      </w:r>
      <w:proofErr w:type="spellStart"/>
      <w:r w:rsidRPr="005F520E">
        <w:rPr>
          <w:rFonts w:ascii="Times New Roman" w:hAnsi="Times New Roman" w:cs="Times New Roman"/>
          <w:sz w:val="28"/>
          <w:szCs w:val="28"/>
        </w:rPr>
        <w:t>Тарраша</w:t>
      </w:r>
      <w:proofErr w:type="spellEnd"/>
      <w:r w:rsidRPr="005F520E">
        <w:rPr>
          <w:rFonts w:ascii="Times New Roman" w:hAnsi="Times New Roman" w:cs="Times New Roman"/>
          <w:sz w:val="28"/>
          <w:szCs w:val="28"/>
        </w:rPr>
        <w:t>, пост</w:t>
      </w:r>
      <w:r w:rsidR="007841CF" w:rsidRPr="005F520E">
        <w:rPr>
          <w:rFonts w:ascii="Times New Roman" w:hAnsi="Times New Roman" w:cs="Times New Roman"/>
          <w:sz w:val="28"/>
          <w:szCs w:val="28"/>
        </w:rPr>
        <w:t>роение моста, активность фигур.</w:t>
      </w:r>
    </w:p>
    <w:p w:rsidR="007841CF" w:rsidRPr="005F520E" w:rsidRDefault="00CD05C1" w:rsidP="00AD6AD8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 xml:space="preserve">Практическая работа: отработка на шахматной доске пешечного и ладейного эндшпиля. </w:t>
      </w:r>
    </w:p>
    <w:p w:rsidR="007841CF" w:rsidRPr="005F520E" w:rsidRDefault="00DD677C" w:rsidP="00AD6AD8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20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D05C1" w:rsidRPr="005F520E">
        <w:rPr>
          <w:rFonts w:ascii="Times New Roman" w:hAnsi="Times New Roman" w:cs="Times New Roman"/>
          <w:b/>
          <w:sz w:val="28"/>
          <w:szCs w:val="28"/>
        </w:rPr>
        <w:t xml:space="preserve">9. Начальные сведения о миттельшпиле </w:t>
      </w:r>
      <w:r w:rsidR="007841CF" w:rsidRPr="005F520E">
        <w:rPr>
          <w:rFonts w:ascii="Times New Roman" w:hAnsi="Times New Roman" w:cs="Times New Roman"/>
          <w:b/>
          <w:sz w:val="28"/>
          <w:szCs w:val="28"/>
        </w:rPr>
        <w:t>(8 ч)</w:t>
      </w:r>
    </w:p>
    <w:p w:rsidR="007841CF" w:rsidRPr="005F520E" w:rsidRDefault="00CD05C1" w:rsidP="00AD6AD8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 xml:space="preserve">Понятие о варианте. Логическая связка «если, то…». Открытая линия. Проходная пешка. Пешечные слабости. Форпост. Позиция короля. Атака на короля. Централизация. Овладение тяжёлыми фигурами 7(2) горизонталью. Вскрытие и запирание линий. Блокада. </w:t>
      </w:r>
    </w:p>
    <w:p w:rsidR="00DD677C" w:rsidRPr="005F520E" w:rsidRDefault="00CD05C1" w:rsidP="00AD6AD8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t>Практическая раб</w:t>
      </w:r>
      <w:r w:rsidR="007841CF" w:rsidRPr="005F520E">
        <w:rPr>
          <w:rFonts w:ascii="Times New Roman" w:hAnsi="Times New Roman" w:cs="Times New Roman"/>
          <w:sz w:val="28"/>
          <w:szCs w:val="28"/>
        </w:rPr>
        <w:t>ота: отработка на практике мит</w:t>
      </w:r>
      <w:r w:rsidRPr="005F520E">
        <w:rPr>
          <w:rFonts w:ascii="Times New Roman" w:hAnsi="Times New Roman" w:cs="Times New Roman"/>
          <w:sz w:val="28"/>
          <w:szCs w:val="28"/>
        </w:rPr>
        <w:t xml:space="preserve">тельшпиля. </w:t>
      </w:r>
    </w:p>
    <w:p w:rsidR="00DD677C" w:rsidRPr="005F520E" w:rsidRDefault="00DD677C" w:rsidP="00AD6AD8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20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D05C1" w:rsidRPr="005F520E">
        <w:rPr>
          <w:rFonts w:ascii="Times New Roman" w:hAnsi="Times New Roman" w:cs="Times New Roman"/>
          <w:b/>
          <w:sz w:val="28"/>
          <w:szCs w:val="28"/>
        </w:rPr>
        <w:t xml:space="preserve">10. Подведение итогов года </w:t>
      </w:r>
      <w:r w:rsidRPr="005F520E">
        <w:rPr>
          <w:rFonts w:ascii="Times New Roman" w:hAnsi="Times New Roman" w:cs="Times New Roman"/>
          <w:b/>
          <w:sz w:val="28"/>
          <w:szCs w:val="28"/>
        </w:rPr>
        <w:t>(2 ч)</w:t>
      </w:r>
    </w:p>
    <w:p w:rsidR="00CD05C1" w:rsidRPr="005F520E" w:rsidRDefault="00CD05C1" w:rsidP="00AD6AD8">
      <w:pPr>
        <w:pStyle w:val="af0"/>
        <w:tabs>
          <w:tab w:val="left" w:pos="1905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20E">
        <w:rPr>
          <w:rFonts w:ascii="Times New Roman" w:hAnsi="Times New Roman" w:cs="Times New Roman"/>
          <w:sz w:val="28"/>
          <w:szCs w:val="28"/>
        </w:rPr>
        <w:lastRenderedPageBreak/>
        <w:t>Показательные выступ</w:t>
      </w:r>
      <w:r w:rsidR="00DD677C" w:rsidRPr="005F520E">
        <w:rPr>
          <w:rFonts w:ascii="Times New Roman" w:hAnsi="Times New Roman" w:cs="Times New Roman"/>
          <w:sz w:val="28"/>
          <w:szCs w:val="28"/>
        </w:rPr>
        <w:t>ления опытных спортсменов. Пре</w:t>
      </w:r>
      <w:r w:rsidRPr="005F520E">
        <w:rPr>
          <w:rFonts w:ascii="Times New Roman" w:hAnsi="Times New Roman" w:cs="Times New Roman"/>
          <w:sz w:val="28"/>
          <w:szCs w:val="28"/>
        </w:rPr>
        <w:t>зентация успехов юных шахматистов с при</w:t>
      </w:r>
      <w:r w:rsidR="00FD5917" w:rsidRPr="005F520E">
        <w:rPr>
          <w:rFonts w:ascii="Times New Roman" w:hAnsi="Times New Roman" w:cs="Times New Roman"/>
          <w:sz w:val="28"/>
          <w:szCs w:val="28"/>
        </w:rPr>
        <w:t xml:space="preserve">глашением родителей учащихся. </w:t>
      </w:r>
      <w:r w:rsidRPr="005F520E">
        <w:rPr>
          <w:rFonts w:ascii="Times New Roman" w:hAnsi="Times New Roman" w:cs="Times New Roman"/>
          <w:sz w:val="28"/>
          <w:szCs w:val="28"/>
        </w:rPr>
        <w:t>Исполнение гимна школьного шахматного клуба; конкурс на решение шахматных задач; шахматный вернисаж (выставка картин школьников на шахматные темы).</w:t>
      </w:r>
    </w:p>
    <w:p w:rsidR="00E27CC8" w:rsidRDefault="00E27CC8" w:rsidP="00E27CC8">
      <w:pPr>
        <w:pStyle w:val="c90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11. Резерв (4ч) </w:t>
      </w:r>
    </w:p>
    <w:p w:rsidR="00E27CC8" w:rsidRPr="00E27CC8" w:rsidRDefault="00E27CC8" w:rsidP="00E27CC8">
      <w:pPr>
        <w:pStyle w:val="c90"/>
        <w:shd w:val="clear" w:color="auto" w:fill="FFFFFF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Резервное время в учебном плане</w:t>
      </w:r>
    </w:p>
    <w:p w:rsidR="009D529B" w:rsidRDefault="009D529B" w:rsidP="009D529B">
      <w:pPr>
        <w:pStyle w:val="c9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D529B" w:rsidRDefault="009D529B" w:rsidP="008F3D27">
      <w:pPr>
        <w:pStyle w:val="c90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:rsidR="008F3D27" w:rsidRPr="005F520E" w:rsidRDefault="008F3D27" w:rsidP="008F3D27">
      <w:pPr>
        <w:pStyle w:val="c90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5F520E">
        <w:rPr>
          <w:b/>
          <w:sz w:val="28"/>
          <w:szCs w:val="28"/>
        </w:rPr>
        <w:t>Описание материально – технического обеспечения образования</w:t>
      </w:r>
      <w:r w:rsidRPr="005F520E">
        <w:rPr>
          <w:b/>
          <w:sz w:val="28"/>
          <w:szCs w:val="28"/>
        </w:rPr>
        <w:tab/>
      </w:r>
    </w:p>
    <w:p w:rsidR="008F3D27" w:rsidRPr="005F520E" w:rsidRDefault="008F3D27" w:rsidP="008F3D27">
      <w:pPr>
        <w:pStyle w:val="c90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3328"/>
        <w:gridCol w:w="3219"/>
        <w:gridCol w:w="3324"/>
      </w:tblGrid>
      <w:tr w:rsidR="008F3D27" w:rsidRPr="005F520E" w:rsidTr="0065373C">
        <w:trPr>
          <w:jc w:val="center"/>
        </w:trPr>
        <w:tc>
          <w:tcPr>
            <w:tcW w:w="835" w:type="dxa"/>
          </w:tcPr>
          <w:p w:rsidR="008F3D27" w:rsidRPr="005F520E" w:rsidRDefault="0065373C" w:rsidP="0065373C">
            <w:pPr>
              <w:pStyle w:val="c9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F520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F520E">
              <w:rPr>
                <w:b/>
                <w:sz w:val="28"/>
                <w:szCs w:val="28"/>
              </w:rPr>
              <w:t>п</w:t>
            </w:r>
            <w:proofErr w:type="gramEnd"/>
            <w:r w:rsidRPr="005F52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60" w:type="dxa"/>
          </w:tcPr>
          <w:p w:rsidR="008F3D27" w:rsidRPr="005F520E" w:rsidRDefault="0065373C" w:rsidP="0065373C">
            <w:pPr>
              <w:pStyle w:val="c90"/>
              <w:tabs>
                <w:tab w:val="left" w:pos="810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F520E">
              <w:rPr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460" w:type="dxa"/>
          </w:tcPr>
          <w:p w:rsidR="008F3D27" w:rsidRPr="005F520E" w:rsidRDefault="0065373C" w:rsidP="0065373C">
            <w:pPr>
              <w:pStyle w:val="c9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F520E">
              <w:rPr>
                <w:b/>
                <w:sz w:val="28"/>
                <w:szCs w:val="28"/>
              </w:rPr>
              <w:t>Наличие</w:t>
            </w:r>
          </w:p>
        </w:tc>
        <w:tc>
          <w:tcPr>
            <w:tcW w:w="3460" w:type="dxa"/>
          </w:tcPr>
          <w:p w:rsidR="008F3D27" w:rsidRPr="005F520E" w:rsidRDefault="0065373C" w:rsidP="0065373C">
            <w:pPr>
              <w:pStyle w:val="c9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F520E">
              <w:rPr>
                <w:b/>
                <w:sz w:val="28"/>
                <w:szCs w:val="28"/>
              </w:rPr>
              <w:t>Обеспеченность</w:t>
            </w:r>
          </w:p>
        </w:tc>
      </w:tr>
      <w:tr w:rsidR="0065373C" w:rsidRPr="005F520E" w:rsidTr="0065373C">
        <w:trPr>
          <w:jc w:val="center"/>
        </w:trPr>
        <w:tc>
          <w:tcPr>
            <w:tcW w:w="11215" w:type="dxa"/>
            <w:gridSpan w:val="4"/>
          </w:tcPr>
          <w:p w:rsidR="0065373C" w:rsidRPr="005F520E" w:rsidRDefault="0065373C" w:rsidP="0065373C">
            <w:pPr>
              <w:pStyle w:val="c90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sz w:val="28"/>
                <w:szCs w:val="28"/>
              </w:rPr>
            </w:pPr>
            <w:r w:rsidRPr="005F520E">
              <w:rPr>
                <w:b/>
                <w:bCs/>
                <w:sz w:val="28"/>
                <w:szCs w:val="28"/>
              </w:rPr>
              <w:t>Технические средства обучения</w:t>
            </w:r>
          </w:p>
        </w:tc>
      </w:tr>
      <w:tr w:rsidR="008F3D27" w:rsidRPr="005F520E" w:rsidTr="0065373C">
        <w:trPr>
          <w:jc w:val="center"/>
        </w:trPr>
        <w:tc>
          <w:tcPr>
            <w:tcW w:w="835" w:type="dxa"/>
          </w:tcPr>
          <w:p w:rsidR="008F3D27" w:rsidRPr="005F520E" w:rsidRDefault="0065373C" w:rsidP="008F3D27">
            <w:pPr>
              <w:pStyle w:val="c9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520E">
              <w:rPr>
                <w:sz w:val="28"/>
                <w:szCs w:val="28"/>
              </w:rPr>
              <w:t>1</w:t>
            </w:r>
          </w:p>
        </w:tc>
        <w:tc>
          <w:tcPr>
            <w:tcW w:w="3460" w:type="dxa"/>
          </w:tcPr>
          <w:p w:rsidR="008F3D27" w:rsidRPr="005F520E" w:rsidRDefault="0065373C" w:rsidP="006537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Магнитная доска</w:t>
            </w:r>
          </w:p>
        </w:tc>
        <w:tc>
          <w:tcPr>
            <w:tcW w:w="3460" w:type="dxa"/>
          </w:tcPr>
          <w:p w:rsidR="008F3D27" w:rsidRPr="005F520E" w:rsidRDefault="0065373C" w:rsidP="008F3D27">
            <w:pPr>
              <w:pStyle w:val="c9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520E">
              <w:rPr>
                <w:sz w:val="28"/>
                <w:szCs w:val="28"/>
              </w:rPr>
              <w:t>1</w:t>
            </w:r>
          </w:p>
        </w:tc>
        <w:tc>
          <w:tcPr>
            <w:tcW w:w="3460" w:type="dxa"/>
          </w:tcPr>
          <w:p w:rsidR="008F3D27" w:rsidRPr="005F520E" w:rsidRDefault="0065373C" w:rsidP="0065373C">
            <w:pPr>
              <w:pStyle w:val="c9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520E">
              <w:rPr>
                <w:sz w:val="28"/>
                <w:szCs w:val="28"/>
              </w:rPr>
              <w:t>100%</w:t>
            </w:r>
          </w:p>
        </w:tc>
      </w:tr>
      <w:tr w:rsidR="0065373C" w:rsidRPr="005F520E" w:rsidTr="0065373C">
        <w:trPr>
          <w:jc w:val="center"/>
        </w:trPr>
        <w:tc>
          <w:tcPr>
            <w:tcW w:w="835" w:type="dxa"/>
          </w:tcPr>
          <w:p w:rsidR="0065373C" w:rsidRPr="005F520E" w:rsidRDefault="0065373C" w:rsidP="0065373C">
            <w:pPr>
              <w:pStyle w:val="c9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520E">
              <w:rPr>
                <w:sz w:val="28"/>
                <w:szCs w:val="28"/>
              </w:rPr>
              <w:t>2</w:t>
            </w:r>
          </w:p>
        </w:tc>
        <w:tc>
          <w:tcPr>
            <w:tcW w:w="3460" w:type="dxa"/>
          </w:tcPr>
          <w:p w:rsidR="0065373C" w:rsidRPr="005F520E" w:rsidRDefault="0065373C" w:rsidP="006537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Мультимедийная установка</w:t>
            </w:r>
          </w:p>
        </w:tc>
        <w:tc>
          <w:tcPr>
            <w:tcW w:w="3460" w:type="dxa"/>
          </w:tcPr>
          <w:p w:rsidR="0065373C" w:rsidRPr="005F520E" w:rsidRDefault="0065373C" w:rsidP="0065373C">
            <w:pPr>
              <w:pStyle w:val="c9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520E">
              <w:rPr>
                <w:sz w:val="28"/>
                <w:szCs w:val="28"/>
              </w:rPr>
              <w:t>1</w:t>
            </w:r>
          </w:p>
        </w:tc>
        <w:tc>
          <w:tcPr>
            <w:tcW w:w="3460" w:type="dxa"/>
          </w:tcPr>
          <w:p w:rsidR="0065373C" w:rsidRPr="005F520E" w:rsidRDefault="0065373C" w:rsidP="0065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5373C" w:rsidRPr="005F520E" w:rsidTr="0065373C">
        <w:trPr>
          <w:jc w:val="center"/>
        </w:trPr>
        <w:tc>
          <w:tcPr>
            <w:tcW w:w="835" w:type="dxa"/>
          </w:tcPr>
          <w:p w:rsidR="0065373C" w:rsidRPr="005F520E" w:rsidRDefault="0065373C" w:rsidP="0065373C">
            <w:pPr>
              <w:pStyle w:val="c9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520E">
              <w:rPr>
                <w:sz w:val="28"/>
                <w:szCs w:val="28"/>
              </w:rPr>
              <w:t>3</w:t>
            </w:r>
          </w:p>
        </w:tc>
        <w:tc>
          <w:tcPr>
            <w:tcW w:w="3460" w:type="dxa"/>
          </w:tcPr>
          <w:p w:rsidR="0065373C" w:rsidRPr="005F520E" w:rsidRDefault="0065373C" w:rsidP="0065373C">
            <w:pPr>
              <w:pStyle w:val="c90"/>
              <w:spacing w:before="0" w:beforeAutospacing="0" w:after="0" w:afterAutospacing="0"/>
              <w:rPr>
                <w:sz w:val="28"/>
                <w:szCs w:val="28"/>
              </w:rPr>
            </w:pPr>
            <w:r w:rsidRPr="005F520E">
              <w:rPr>
                <w:sz w:val="28"/>
                <w:szCs w:val="28"/>
              </w:rPr>
              <w:t>Компьютер</w:t>
            </w:r>
          </w:p>
        </w:tc>
        <w:tc>
          <w:tcPr>
            <w:tcW w:w="3460" w:type="dxa"/>
          </w:tcPr>
          <w:p w:rsidR="0065373C" w:rsidRPr="005F520E" w:rsidRDefault="0065373C" w:rsidP="0065373C">
            <w:pPr>
              <w:pStyle w:val="c9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520E">
              <w:rPr>
                <w:sz w:val="28"/>
                <w:szCs w:val="28"/>
              </w:rPr>
              <w:t>1</w:t>
            </w:r>
          </w:p>
        </w:tc>
        <w:tc>
          <w:tcPr>
            <w:tcW w:w="3460" w:type="dxa"/>
          </w:tcPr>
          <w:p w:rsidR="0065373C" w:rsidRPr="005F520E" w:rsidRDefault="0065373C" w:rsidP="0065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5373C" w:rsidRPr="005F520E" w:rsidTr="0096256A">
        <w:trPr>
          <w:jc w:val="center"/>
        </w:trPr>
        <w:tc>
          <w:tcPr>
            <w:tcW w:w="11215" w:type="dxa"/>
            <w:gridSpan w:val="4"/>
          </w:tcPr>
          <w:p w:rsidR="0065373C" w:rsidRPr="005F520E" w:rsidRDefault="0065373C" w:rsidP="0065373C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65373C" w:rsidRPr="005F520E" w:rsidTr="0065373C">
        <w:trPr>
          <w:jc w:val="center"/>
        </w:trPr>
        <w:tc>
          <w:tcPr>
            <w:tcW w:w="835" w:type="dxa"/>
          </w:tcPr>
          <w:p w:rsidR="0065373C" w:rsidRPr="005F520E" w:rsidRDefault="0065373C" w:rsidP="0065373C">
            <w:pPr>
              <w:pStyle w:val="c9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520E">
              <w:rPr>
                <w:sz w:val="28"/>
                <w:szCs w:val="28"/>
              </w:rPr>
              <w:t>1</w:t>
            </w:r>
          </w:p>
        </w:tc>
        <w:tc>
          <w:tcPr>
            <w:tcW w:w="3460" w:type="dxa"/>
          </w:tcPr>
          <w:p w:rsidR="0065373C" w:rsidRPr="005F520E" w:rsidRDefault="0065373C" w:rsidP="00A21BE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Магнитная </w:t>
            </w:r>
            <w:r w:rsidR="00A21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</w:t>
            </w:r>
          </w:p>
        </w:tc>
        <w:tc>
          <w:tcPr>
            <w:tcW w:w="3460" w:type="dxa"/>
          </w:tcPr>
          <w:p w:rsidR="0065373C" w:rsidRPr="005F520E" w:rsidRDefault="0065373C" w:rsidP="0065373C">
            <w:pPr>
              <w:pStyle w:val="c9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520E">
              <w:rPr>
                <w:sz w:val="28"/>
                <w:szCs w:val="28"/>
              </w:rPr>
              <w:t>1</w:t>
            </w:r>
          </w:p>
        </w:tc>
        <w:tc>
          <w:tcPr>
            <w:tcW w:w="3460" w:type="dxa"/>
          </w:tcPr>
          <w:p w:rsidR="0065373C" w:rsidRPr="005F520E" w:rsidRDefault="0065373C" w:rsidP="0065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5373C" w:rsidRPr="005F520E" w:rsidTr="0065373C">
        <w:trPr>
          <w:jc w:val="center"/>
        </w:trPr>
        <w:tc>
          <w:tcPr>
            <w:tcW w:w="835" w:type="dxa"/>
          </w:tcPr>
          <w:p w:rsidR="0065373C" w:rsidRPr="005F520E" w:rsidRDefault="0065373C" w:rsidP="0065373C">
            <w:pPr>
              <w:pStyle w:val="c9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520E">
              <w:rPr>
                <w:sz w:val="28"/>
                <w:szCs w:val="28"/>
              </w:rPr>
              <w:t>2</w:t>
            </w:r>
          </w:p>
        </w:tc>
        <w:tc>
          <w:tcPr>
            <w:tcW w:w="3460" w:type="dxa"/>
          </w:tcPr>
          <w:p w:rsidR="0065373C" w:rsidRPr="005F520E" w:rsidRDefault="0065373C" w:rsidP="0065373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 (настольные)</w:t>
            </w:r>
          </w:p>
        </w:tc>
        <w:tc>
          <w:tcPr>
            <w:tcW w:w="3460" w:type="dxa"/>
          </w:tcPr>
          <w:p w:rsidR="0065373C" w:rsidRPr="005F520E" w:rsidRDefault="0065373C" w:rsidP="0065373C">
            <w:pPr>
              <w:pStyle w:val="c9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520E">
              <w:rPr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5F52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460" w:type="dxa"/>
          </w:tcPr>
          <w:p w:rsidR="0065373C" w:rsidRPr="005F520E" w:rsidRDefault="0065373C" w:rsidP="0065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433A6" w:rsidRDefault="00D433A6" w:rsidP="00D4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539" w:rsidRPr="00440539" w:rsidRDefault="00D65BF8" w:rsidP="00440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21BEB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440539">
        <w:rPr>
          <w:rFonts w:ascii="Times New Roman" w:hAnsi="Times New Roman" w:cs="Times New Roman"/>
          <w:b/>
          <w:sz w:val="28"/>
          <w:szCs w:val="28"/>
        </w:rPr>
        <w:t>алендарно</w:t>
      </w:r>
      <w:r w:rsidR="00440539" w:rsidRPr="005F520E">
        <w:rPr>
          <w:rFonts w:ascii="Times New Roman" w:hAnsi="Times New Roman" w:cs="Times New Roman"/>
          <w:b/>
          <w:sz w:val="28"/>
          <w:szCs w:val="28"/>
        </w:rPr>
        <w:t xml:space="preserve"> – тематическое планирование</w:t>
      </w:r>
    </w:p>
    <w:p w:rsidR="00440539" w:rsidRPr="005F520E" w:rsidRDefault="00440539" w:rsidP="00440539">
      <w:pPr>
        <w:tabs>
          <w:tab w:val="left" w:pos="5775"/>
          <w:tab w:val="center" w:pos="763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1,3 класса)</w:t>
      </w:r>
    </w:p>
    <w:p w:rsidR="00440539" w:rsidRDefault="00440539" w:rsidP="0044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000" w:firstRow="0" w:lastRow="0" w:firstColumn="0" w:lastColumn="0" w:noHBand="0" w:noVBand="0"/>
      </w:tblPr>
      <w:tblGrid>
        <w:gridCol w:w="609"/>
        <w:gridCol w:w="6456"/>
        <w:gridCol w:w="1023"/>
        <w:gridCol w:w="1245"/>
        <w:gridCol w:w="1261"/>
      </w:tblGrid>
      <w:tr w:rsidR="00440539" w:rsidRPr="00B330AE" w:rsidTr="00440539">
        <w:trPr>
          <w:trHeight w:val="626"/>
        </w:trPr>
        <w:tc>
          <w:tcPr>
            <w:tcW w:w="609" w:type="dxa"/>
            <w:vMerge w:val="restart"/>
          </w:tcPr>
          <w:p w:rsidR="00440539" w:rsidRPr="00B330AE" w:rsidRDefault="00440539" w:rsidP="00440539">
            <w:pPr>
              <w:jc w:val="center"/>
              <w:rPr>
                <w:sz w:val="24"/>
                <w:szCs w:val="24"/>
              </w:rPr>
            </w:pPr>
            <w:r w:rsidRPr="00B330AE">
              <w:rPr>
                <w:rFonts w:ascii="Segoe UI Symbol" w:eastAsia="Segoe UI Symbol" w:hAnsi="Segoe UI Symbol" w:cs="Segoe UI Symbol"/>
                <w:b/>
                <w:sz w:val="24"/>
                <w:szCs w:val="24"/>
              </w:rPr>
              <w:t>№</w:t>
            </w:r>
            <w:r w:rsidRPr="00B3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3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56" w:type="dxa"/>
            <w:vMerge w:val="restart"/>
          </w:tcPr>
          <w:p w:rsidR="00440539" w:rsidRPr="00B330AE" w:rsidRDefault="00440539" w:rsidP="00440539">
            <w:pPr>
              <w:jc w:val="center"/>
              <w:rPr>
                <w:sz w:val="24"/>
                <w:szCs w:val="24"/>
              </w:rPr>
            </w:pPr>
            <w:r w:rsidRPr="00B3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529" w:type="dxa"/>
            <w:gridSpan w:val="3"/>
          </w:tcPr>
          <w:p w:rsidR="00440539" w:rsidRDefault="00440539" w:rsidP="004405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440539" w:rsidRPr="00B330AE" w:rsidRDefault="00440539" w:rsidP="004405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0539" w:rsidRPr="00B330AE" w:rsidRDefault="00440539" w:rsidP="0044053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40539" w:rsidRPr="00B330AE" w:rsidTr="00440539">
        <w:trPr>
          <w:trHeight w:val="795"/>
        </w:trPr>
        <w:tc>
          <w:tcPr>
            <w:tcW w:w="609" w:type="dxa"/>
            <w:vMerge/>
          </w:tcPr>
          <w:p w:rsidR="00440539" w:rsidRPr="00B330AE" w:rsidRDefault="00440539" w:rsidP="00440539">
            <w:pPr>
              <w:jc w:val="center"/>
              <w:rPr>
                <w:rFonts w:ascii="Segoe UI Symbol" w:eastAsia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440539" w:rsidRPr="00B330AE" w:rsidRDefault="00440539" w:rsidP="004405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440539" w:rsidRPr="00B330AE" w:rsidRDefault="00440539" w:rsidP="004405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0539" w:rsidRDefault="00440539" w:rsidP="004405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5" w:type="dxa"/>
          </w:tcPr>
          <w:p w:rsidR="00440539" w:rsidRDefault="00440539" w:rsidP="004405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0539" w:rsidRDefault="00A21BEB" w:rsidP="004405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61" w:type="dxa"/>
          </w:tcPr>
          <w:p w:rsidR="00440539" w:rsidRDefault="00440539" w:rsidP="004405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0539" w:rsidRDefault="00A21BEB" w:rsidP="004405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21BEB" w:rsidRPr="00621C77" w:rsidTr="00A21BEB">
        <w:trPr>
          <w:trHeight w:val="240"/>
        </w:trPr>
        <w:tc>
          <w:tcPr>
            <w:tcW w:w="609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6" w:type="dxa"/>
            <w:vMerge w:val="restart"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Шахматы – мои друзья. </w:t>
            </w:r>
          </w:p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шахмат</w:t>
            </w:r>
          </w:p>
        </w:tc>
        <w:tc>
          <w:tcPr>
            <w:tcW w:w="1023" w:type="dxa"/>
            <w:vMerge w:val="restart"/>
          </w:tcPr>
          <w:p w:rsidR="00A21BEB" w:rsidRPr="00366574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21BEB" w:rsidRPr="00366574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15"/>
        </w:trPr>
        <w:tc>
          <w:tcPr>
            <w:tcW w:w="609" w:type="dxa"/>
            <w:vMerge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Pr="00621C77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Pr="00366574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162"/>
        </w:trPr>
        <w:tc>
          <w:tcPr>
            <w:tcW w:w="609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Шахматная доска.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25"/>
        </w:trPr>
        <w:tc>
          <w:tcPr>
            <w:tcW w:w="609" w:type="dxa"/>
            <w:vMerge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</w:t>
            </w: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58"/>
        </w:trPr>
        <w:tc>
          <w:tcPr>
            <w:tcW w:w="609" w:type="dxa"/>
            <w:vMerge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</w:t>
            </w: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25"/>
        </w:trPr>
        <w:tc>
          <w:tcPr>
            <w:tcW w:w="609" w:type="dxa"/>
            <w:vMerge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Диагональ</w:t>
            </w: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15"/>
        </w:trPr>
        <w:tc>
          <w:tcPr>
            <w:tcW w:w="609" w:type="dxa"/>
            <w:vMerge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нотация</w:t>
            </w: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85"/>
        </w:trPr>
        <w:tc>
          <w:tcPr>
            <w:tcW w:w="609" w:type="dxa"/>
            <w:vMerge w:val="restart"/>
            <w:tcBorders>
              <w:right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  <w:tcBorders>
              <w:left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Шахматные фигуры и начальная позиция. </w:t>
            </w:r>
          </w:p>
        </w:tc>
        <w:tc>
          <w:tcPr>
            <w:tcW w:w="1023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85"/>
        </w:trPr>
        <w:tc>
          <w:tcPr>
            <w:tcW w:w="609" w:type="dxa"/>
            <w:vMerge/>
            <w:tcBorders>
              <w:right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Ладья</w:t>
            </w: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24"/>
        </w:trPr>
        <w:tc>
          <w:tcPr>
            <w:tcW w:w="609" w:type="dxa"/>
            <w:vMerge/>
            <w:tcBorders>
              <w:right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Слон</w:t>
            </w: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43"/>
        </w:trPr>
        <w:tc>
          <w:tcPr>
            <w:tcW w:w="609" w:type="dxa"/>
            <w:vMerge/>
            <w:tcBorders>
              <w:right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Ферзь</w:t>
            </w: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135"/>
        </w:trPr>
        <w:tc>
          <w:tcPr>
            <w:tcW w:w="609" w:type="dxa"/>
            <w:vMerge/>
            <w:tcBorders>
              <w:right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</w:t>
            </w: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10"/>
        </w:trPr>
        <w:tc>
          <w:tcPr>
            <w:tcW w:w="609" w:type="dxa"/>
            <w:vMerge/>
            <w:tcBorders>
              <w:right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Пешка</w:t>
            </w: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37"/>
        </w:trPr>
        <w:tc>
          <w:tcPr>
            <w:tcW w:w="609" w:type="dxa"/>
            <w:vMerge/>
            <w:tcBorders>
              <w:right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 пешки</w:t>
            </w: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00"/>
        </w:trPr>
        <w:tc>
          <w:tcPr>
            <w:tcW w:w="609" w:type="dxa"/>
            <w:vMerge/>
            <w:tcBorders>
              <w:right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</w:t>
            </w: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40"/>
        </w:trPr>
        <w:tc>
          <w:tcPr>
            <w:tcW w:w="609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6" w:type="dxa"/>
            <w:vMerge w:val="restart"/>
          </w:tcPr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 фигуры</w:t>
            </w:r>
          </w:p>
        </w:tc>
        <w:tc>
          <w:tcPr>
            <w:tcW w:w="1023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00"/>
        </w:trPr>
        <w:tc>
          <w:tcPr>
            <w:tcW w:w="609" w:type="dxa"/>
            <w:vMerge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30"/>
        </w:trPr>
        <w:tc>
          <w:tcPr>
            <w:tcW w:w="609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Нападение</w:t>
            </w:r>
          </w:p>
        </w:tc>
        <w:tc>
          <w:tcPr>
            <w:tcW w:w="1023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07"/>
        </w:trPr>
        <w:tc>
          <w:tcPr>
            <w:tcW w:w="609" w:type="dxa"/>
            <w:vMerge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Нападение </w:t>
            </w: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30"/>
        </w:trPr>
        <w:tc>
          <w:tcPr>
            <w:tcW w:w="609" w:type="dxa"/>
            <w:vMerge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Default="00A21BEB" w:rsidP="003B0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</w:t>
            </w: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15"/>
        </w:trPr>
        <w:tc>
          <w:tcPr>
            <w:tcW w:w="609" w:type="dxa"/>
            <w:vMerge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A21BEB" w:rsidRDefault="00A21BEB" w:rsidP="003B0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на проходе</w:t>
            </w: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180"/>
        </w:trPr>
        <w:tc>
          <w:tcPr>
            <w:tcW w:w="609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6" w:type="dxa"/>
            <w:vMerge w:val="restart"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 и защита от шаха</w:t>
            </w:r>
          </w:p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18"/>
        </w:trPr>
        <w:tc>
          <w:tcPr>
            <w:tcW w:w="609" w:type="dxa"/>
            <w:vMerge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67"/>
        </w:trPr>
        <w:tc>
          <w:tcPr>
            <w:tcW w:w="609" w:type="dxa"/>
            <w:vMerge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70"/>
        </w:trPr>
        <w:tc>
          <w:tcPr>
            <w:tcW w:w="609" w:type="dxa"/>
            <w:vMerge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24"/>
        </w:trPr>
        <w:tc>
          <w:tcPr>
            <w:tcW w:w="609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6" w:type="dxa"/>
            <w:vMerge w:val="restart"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</w:p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25"/>
        </w:trPr>
        <w:tc>
          <w:tcPr>
            <w:tcW w:w="609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00"/>
        </w:trPr>
        <w:tc>
          <w:tcPr>
            <w:tcW w:w="609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25"/>
        </w:trPr>
        <w:tc>
          <w:tcPr>
            <w:tcW w:w="609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79"/>
        </w:trPr>
        <w:tc>
          <w:tcPr>
            <w:tcW w:w="609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6" w:type="dxa"/>
            <w:vMerge w:val="restart"/>
          </w:tcPr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 - ничья</w:t>
            </w:r>
          </w:p>
        </w:tc>
        <w:tc>
          <w:tcPr>
            <w:tcW w:w="1023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18"/>
        </w:trPr>
        <w:tc>
          <w:tcPr>
            <w:tcW w:w="609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70"/>
        </w:trPr>
        <w:tc>
          <w:tcPr>
            <w:tcW w:w="609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70"/>
        </w:trPr>
        <w:tc>
          <w:tcPr>
            <w:tcW w:w="609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93"/>
        </w:trPr>
        <w:tc>
          <w:tcPr>
            <w:tcW w:w="609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6" w:type="dxa"/>
            <w:vMerge w:val="restart"/>
          </w:tcPr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Рокировка  </w:t>
            </w:r>
          </w:p>
        </w:tc>
        <w:tc>
          <w:tcPr>
            <w:tcW w:w="1023" w:type="dxa"/>
            <w:vMerge w:val="restart"/>
          </w:tcPr>
          <w:p w:rsidR="00A21BEB" w:rsidRPr="00621C77" w:rsidRDefault="00A21BEB" w:rsidP="004405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10"/>
        </w:trPr>
        <w:tc>
          <w:tcPr>
            <w:tcW w:w="609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Pr="00621C77" w:rsidRDefault="00A21BEB" w:rsidP="004405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30"/>
        </w:trPr>
        <w:tc>
          <w:tcPr>
            <w:tcW w:w="609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6" w:type="dxa"/>
            <w:vMerge w:val="restart"/>
          </w:tcPr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игры в начале партии</w:t>
            </w:r>
          </w:p>
        </w:tc>
        <w:tc>
          <w:tcPr>
            <w:tcW w:w="1023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07"/>
        </w:trPr>
        <w:tc>
          <w:tcPr>
            <w:tcW w:w="609" w:type="dxa"/>
            <w:vMerge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22"/>
        </w:trPr>
        <w:tc>
          <w:tcPr>
            <w:tcW w:w="609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6" w:type="dxa"/>
            <w:vMerge w:val="restart"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 двумя ладьями одинокому королю</w:t>
            </w:r>
          </w:p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15"/>
        </w:trPr>
        <w:tc>
          <w:tcPr>
            <w:tcW w:w="609" w:type="dxa"/>
            <w:vMerge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00"/>
        </w:trPr>
        <w:tc>
          <w:tcPr>
            <w:tcW w:w="609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6" w:type="dxa"/>
            <w:vMerge w:val="restart"/>
          </w:tcPr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 ферзём и ладьёй одинокому королю</w:t>
            </w:r>
          </w:p>
        </w:tc>
        <w:tc>
          <w:tcPr>
            <w:tcW w:w="1023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37"/>
        </w:trPr>
        <w:tc>
          <w:tcPr>
            <w:tcW w:w="609" w:type="dxa"/>
            <w:vMerge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37"/>
        </w:trPr>
        <w:tc>
          <w:tcPr>
            <w:tcW w:w="609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  <w:vMerge w:val="restart"/>
          </w:tcPr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Материальное преимущество</w:t>
            </w:r>
          </w:p>
        </w:tc>
        <w:tc>
          <w:tcPr>
            <w:tcW w:w="1023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00"/>
        </w:trPr>
        <w:tc>
          <w:tcPr>
            <w:tcW w:w="609" w:type="dxa"/>
            <w:vMerge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440539">
        <w:trPr>
          <w:trHeight w:val="280"/>
        </w:trPr>
        <w:tc>
          <w:tcPr>
            <w:tcW w:w="609" w:type="dxa"/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6" w:type="dxa"/>
          </w:tcPr>
          <w:p w:rsidR="00A21BEB" w:rsidRPr="00621C77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программного материала.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 знаний.</w:t>
            </w:r>
          </w:p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40"/>
        </w:trPr>
        <w:tc>
          <w:tcPr>
            <w:tcW w:w="609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6" w:type="dxa"/>
            <w:vMerge w:val="restart"/>
          </w:tcPr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основных принципов игры в начале партии. </w:t>
            </w:r>
          </w:p>
        </w:tc>
        <w:tc>
          <w:tcPr>
            <w:tcW w:w="1023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00"/>
        </w:trPr>
        <w:tc>
          <w:tcPr>
            <w:tcW w:w="609" w:type="dxa"/>
            <w:vMerge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49"/>
        </w:trPr>
        <w:tc>
          <w:tcPr>
            <w:tcW w:w="609" w:type="dxa"/>
            <w:vMerge w:val="restart"/>
          </w:tcPr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56" w:type="dxa"/>
            <w:vMerge w:val="restart"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в шахматной партии.</w:t>
            </w:r>
          </w:p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 w:val="restart"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465"/>
        </w:trPr>
        <w:tc>
          <w:tcPr>
            <w:tcW w:w="609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60"/>
        </w:trPr>
        <w:tc>
          <w:tcPr>
            <w:tcW w:w="609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15"/>
        </w:trPr>
        <w:tc>
          <w:tcPr>
            <w:tcW w:w="609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6" w:type="dxa"/>
            <w:vMerge w:val="restart"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Тактический приём «двойной удар»</w:t>
            </w:r>
          </w:p>
        </w:tc>
        <w:tc>
          <w:tcPr>
            <w:tcW w:w="1023" w:type="dxa"/>
            <w:vMerge w:val="restart"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25"/>
        </w:trPr>
        <w:tc>
          <w:tcPr>
            <w:tcW w:w="609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00"/>
        </w:trPr>
        <w:tc>
          <w:tcPr>
            <w:tcW w:w="609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56" w:type="dxa"/>
            <w:vMerge w:val="restart"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Тактический приём «связка»</w:t>
            </w:r>
          </w:p>
        </w:tc>
        <w:tc>
          <w:tcPr>
            <w:tcW w:w="1023" w:type="dxa"/>
            <w:vMerge w:val="restart"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40"/>
        </w:trPr>
        <w:tc>
          <w:tcPr>
            <w:tcW w:w="609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85"/>
        </w:trPr>
        <w:tc>
          <w:tcPr>
            <w:tcW w:w="609" w:type="dxa"/>
            <w:vMerge w:val="restart"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56" w:type="dxa"/>
            <w:vMerge w:val="restart"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Тактический приём «открытый шах»</w:t>
            </w:r>
          </w:p>
        </w:tc>
        <w:tc>
          <w:tcPr>
            <w:tcW w:w="1023" w:type="dxa"/>
            <w:vMerge w:val="restart"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52"/>
        </w:trPr>
        <w:tc>
          <w:tcPr>
            <w:tcW w:w="609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70"/>
        </w:trPr>
        <w:tc>
          <w:tcPr>
            <w:tcW w:w="609" w:type="dxa"/>
            <w:vMerge w:val="restart"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56" w:type="dxa"/>
            <w:vMerge w:val="restart"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Тактический приём «двойной шах»</w:t>
            </w:r>
          </w:p>
        </w:tc>
        <w:tc>
          <w:tcPr>
            <w:tcW w:w="1023" w:type="dxa"/>
            <w:vMerge w:val="restart"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67"/>
        </w:trPr>
        <w:tc>
          <w:tcPr>
            <w:tcW w:w="609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54"/>
        </w:trPr>
        <w:tc>
          <w:tcPr>
            <w:tcW w:w="609" w:type="dxa"/>
            <w:vMerge w:val="restart"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56" w:type="dxa"/>
            <w:vMerge w:val="restart"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игры в дебюте: атака на короля</w:t>
            </w:r>
          </w:p>
        </w:tc>
        <w:tc>
          <w:tcPr>
            <w:tcW w:w="1023" w:type="dxa"/>
            <w:vMerge w:val="restart"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88"/>
        </w:trPr>
        <w:tc>
          <w:tcPr>
            <w:tcW w:w="609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15"/>
        </w:trPr>
        <w:tc>
          <w:tcPr>
            <w:tcW w:w="609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22"/>
        </w:trPr>
        <w:tc>
          <w:tcPr>
            <w:tcW w:w="609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440539">
        <w:trPr>
          <w:trHeight w:val="296"/>
        </w:trPr>
        <w:tc>
          <w:tcPr>
            <w:tcW w:w="609" w:type="dxa"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56" w:type="dxa"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знаний. Партии - миниатюры</w:t>
            </w:r>
          </w:p>
        </w:tc>
        <w:tc>
          <w:tcPr>
            <w:tcW w:w="1023" w:type="dxa"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88"/>
        </w:trPr>
        <w:tc>
          <w:tcPr>
            <w:tcW w:w="609" w:type="dxa"/>
            <w:vMerge w:val="restart"/>
          </w:tcPr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6" w:type="dxa"/>
            <w:vMerge w:val="restart"/>
          </w:tcPr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Партии - миниатюры</w:t>
            </w:r>
          </w:p>
        </w:tc>
        <w:tc>
          <w:tcPr>
            <w:tcW w:w="1023" w:type="dxa"/>
            <w:vMerge w:val="restart"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30"/>
        </w:trPr>
        <w:tc>
          <w:tcPr>
            <w:tcW w:w="609" w:type="dxa"/>
            <w:vMerge/>
          </w:tcPr>
          <w:p w:rsidR="00A21BEB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30"/>
        </w:trPr>
        <w:tc>
          <w:tcPr>
            <w:tcW w:w="609" w:type="dxa"/>
            <w:vMerge/>
          </w:tcPr>
          <w:p w:rsidR="00A21BEB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07"/>
        </w:trPr>
        <w:tc>
          <w:tcPr>
            <w:tcW w:w="609" w:type="dxa"/>
            <w:vMerge/>
          </w:tcPr>
          <w:p w:rsidR="00A21BEB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85"/>
        </w:trPr>
        <w:tc>
          <w:tcPr>
            <w:tcW w:w="609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56" w:type="dxa"/>
            <w:vMerge w:val="restart"/>
          </w:tcPr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шахматной партии</w:t>
            </w:r>
          </w:p>
        </w:tc>
        <w:tc>
          <w:tcPr>
            <w:tcW w:w="1023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55"/>
        </w:trPr>
        <w:tc>
          <w:tcPr>
            <w:tcW w:w="609" w:type="dxa"/>
            <w:vMerge/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309"/>
        </w:trPr>
        <w:tc>
          <w:tcPr>
            <w:tcW w:w="609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56" w:type="dxa"/>
            <w:vMerge w:val="restart"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турнир. Игровая практика.</w:t>
            </w:r>
          </w:p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 w:val="restart"/>
          </w:tcPr>
          <w:p w:rsidR="00A21BEB" w:rsidRPr="00621C77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55"/>
        </w:trPr>
        <w:tc>
          <w:tcPr>
            <w:tcW w:w="609" w:type="dxa"/>
            <w:vMerge/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40"/>
        </w:trPr>
        <w:tc>
          <w:tcPr>
            <w:tcW w:w="609" w:type="dxa"/>
            <w:vMerge/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A21BEB">
        <w:trPr>
          <w:trHeight w:val="270"/>
        </w:trPr>
        <w:tc>
          <w:tcPr>
            <w:tcW w:w="609" w:type="dxa"/>
            <w:vMerge/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</w:tcPr>
          <w:p w:rsidR="00A21BEB" w:rsidRDefault="00A21BEB" w:rsidP="00440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21BEB" w:rsidRDefault="00A21BEB" w:rsidP="00440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21BEB" w:rsidRPr="00621C77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EB" w:rsidRPr="00621C77" w:rsidTr="00440539">
        <w:trPr>
          <w:trHeight w:val="280"/>
        </w:trPr>
        <w:tc>
          <w:tcPr>
            <w:tcW w:w="609" w:type="dxa"/>
          </w:tcPr>
          <w:p w:rsidR="00A21BEB" w:rsidRDefault="00A21BEB" w:rsidP="004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A21BEB" w:rsidRPr="00440539" w:rsidRDefault="00A21BEB" w:rsidP="004405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23" w:type="dxa"/>
          </w:tcPr>
          <w:p w:rsidR="00A21BEB" w:rsidRPr="00440539" w:rsidRDefault="00A21BEB" w:rsidP="004405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45" w:type="dxa"/>
          </w:tcPr>
          <w:p w:rsidR="00A21BEB" w:rsidRPr="00440539" w:rsidRDefault="00E77C11" w:rsidP="00440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61" w:type="dxa"/>
          </w:tcPr>
          <w:p w:rsidR="00A21BEB" w:rsidRPr="00440539" w:rsidRDefault="00A21BEB" w:rsidP="00440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0539" w:rsidRDefault="00440539" w:rsidP="00D4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539" w:rsidRDefault="00440539" w:rsidP="00D4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33A6" w:rsidRDefault="00D433A6" w:rsidP="00D4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BF8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«Шахматная школа»</w:t>
      </w:r>
    </w:p>
    <w:p w:rsidR="009D529B" w:rsidRDefault="009D529B" w:rsidP="00D4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(для обучающихся 8 класса)</w:t>
      </w:r>
    </w:p>
    <w:p w:rsidR="00D65BF8" w:rsidRPr="00D65BF8" w:rsidRDefault="00D65BF8" w:rsidP="00D4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"/>
        <w:tblW w:w="10835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2423"/>
        <w:gridCol w:w="1134"/>
        <w:gridCol w:w="1040"/>
      </w:tblGrid>
      <w:tr w:rsidR="00D433A6" w:rsidRPr="00D65BF8" w:rsidTr="001F21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3A6" w:rsidRPr="00D65BF8" w:rsidRDefault="00D433A6" w:rsidP="000D5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D65B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3A6" w:rsidRPr="00D65BF8" w:rsidRDefault="00D433A6" w:rsidP="000D5EB6">
            <w:pPr>
              <w:tabs>
                <w:tab w:val="left" w:pos="1650"/>
                <w:tab w:val="center" w:pos="31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45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3A6" w:rsidRPr="00D65BF8" w:rsidRDefault="00D433A6" w:rsidP="000D5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433A6" w:rsidRPr="00D65BF8" w:rsidTr="001F21F4">
        <w:trPr>
          <w:jc w:val="center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3A6" w:rsidRPr="00D65BF8" w:rsidRDefault="00D433A6" w:rsidP="000D5EB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3A6" w:rsidRPr="00D65BF8" w:rsidRDefault="00D433A6" w:rsidP="000D5EB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3A6" w:rsidRPr="00D65BF8" w:rsidRDefault="00D433A6" w:rsidP="000D5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3A6" w:rsidRPr="00D65BF8" w:rsidRDefault="00627284" w:rsidP="000D5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3A6" w:rsidRPr="00D65BF8" w:rsidRDefault="00627284" w:rsidP="000D5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433A6" w:rsidRPr="00D65BF8" w:rsidTr="001F21F4">
        <w:trPr>
          <w:trHeight w:val="290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3A6" w:rsidRPr="00D65BF8" w:rsidRDefault="00D433A6" w:rsidP="000D5E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3A6" w:rsidRPr="00D65BF8" w:rsidRDefault="00D433A6" w:rsidP="000D5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Шахматная доска и фигуры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3A6" w:rsidRPr="00D65BF8" w:rsidRDefault="00D433A6" w:rsidP="000D5E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3A6" w:rsidRPr="00D65BF8" w:rsidRDefault="00D433A6" w:rsidP="000D5E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3A6" w:rsidRPr="00D65BF8" w:rsidRDefault="00D433A6" w:rsidP="000D5E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F4" w:rsidRPr="00D65BF8" w:rsidTr="001F21F4">
        <w:trPr>
          <w:trHeight w:val="290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1F2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1F4" w:rsidRPr="00D65BF8" w:rsidRDefault="001F21F4" w:rsidP="001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Место шахмат в мировой культуре. Роль шахмат в воспитании и развитии личности.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1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1F2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1F2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F4" w:rsidRPr="00D65BF8" w:rsidTr="001F21F4">
        <w:trPr>
          <w:trHeight w:val="290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1F2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1F4" w:rsidRPr="00D65BF8" w:rsidRDefault="001F21F4" w:rsidP="001F2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Шахматная доска. Тренировочные упражнения по закреплению знаний о шахматной доске.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1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1F2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1F2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33A6" w:rsidRPr="00D65BF8" w:rsidTr="001F21F4">
        <w:trPr>
          <w:trHeight w:val="326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3A6" w:rsidRPr="00D65BF8" w:rsidRDefault="00D433A6" w:rsidP="000D5E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3A6" w:rsidRPr="00D65BF8" w:rsidRDefault="00D433A6" w:rsidP="000D5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Ходы и взятия фигур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3A6" w:rsidRPr="00D65BF8" w:rsidRDefault="00D433A6" w:rsidP="000D5E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3A6" w:rsidRPr="00D65BF8" w:rsidRDefault="00D433A6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3A6" w:rsidRPr="00D65BF8" w:rsidRDefault="00D433A6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4" w:rsidRPr="00D65BF8" w:rsidTr="001F21F4">
        <w:trPr>
          <w:trHeight w:val="326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мотивы траекторий перемещения шахматных фигур.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4" w:rsidRPr="00D65BF8" w:rsidTr="001F21F4">
        <w:trPr>
          <w:trHeight w:val="326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Ходы и взятия ладьи, слона, ферзя, короля, коня и пешки.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4" w:rsidRPr="00D65BF8" w:rsidTr="001F21F4">
        <w:trPr>
          <w:trHeight w:val="326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Логические связки «и», «или», «не». Ударность и подвижность фигур в зависимости от их положения на доске.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4" w:rsidRPr="00D65BF8" w:rsidTr="001F21F4">
        <w:trPr>
          <w:trHeight w:val="326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E80C80" w:rsidP="000D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Превращение пешки и взятие на проходе пешкой. Угроза, нападение, защита, двойной удар.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4" w:rsidRPr="00D65BF8" w:rsidTr="001F21F4">
        <w:trPr>
          <w:trHeight w:val="326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E80C80" w:rsidP="000D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Контроль полей. Ограничение подвижности фигур.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4" w:rsidRPr="00D65BF8" w:rsidTr="001F21F4">
        <w:trPr>
          <w:trHeight w:val="326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E80C80" w:rsidP="000D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Моделирование на шахматном материале. Рокировка, правила её выполнения.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4" w:rsidRPr="00D65BF8" w:rsidTr="001F21F4">
        <w:trPr>
          <w:trHeight w:val="326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E80C80" w:rsidP="000D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Упражнения на выполнение ходов отдельными фигурами и на запись ходов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4" w:rsidRPr="00D65BF8" w:rsidTr="001F21F4">
        <w:trPr>
          <w:trHeight w:val="326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E80C80" w:rsidP="000D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маршруты фигур и их взятие с учётом контроля полей, на ограничение подвижности фигур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1F4" w:rsidRPr="00D65BF8" w:rsidRDefault="001F21F4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3A6" w:rsidRPr="00D65BF8" w:rsidTr="001F21F4">
        <w:trPr>
          <w:trHeight w:val="378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3A6" w:rsidRPr="00D65BF8" w:rsidRDefault="00D433A6" w:rsidP="000D5E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3A6" w:rsidRPr="00D65BF8" w:rsidRDefault="00D433A6" w:rsidP="000D5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и результат шахматной партии. Понятия «шах», «мат», «пат»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3A6" w:rsidRPr="00D65BF8" w:rsidRDefault="00D433A6" w:rsidP="000D5E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3A6" w:rsidRPr="00D65BF8" w:rsidRDefault="00D433A6" w:rsidP="000D5E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3A6" w:rsidRPr="00D65BF8" w:rsidRDefault="00D433A6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80" w:rsidRPr="00D65BF8" w:rsidTr="001F21F4">
        <w:trPr>
          <w:trHeight w:val="378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Понятие «шах». Способы защиты от шаха.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80" w:rsidRPr="00D65BF8" w:rsidTr="001F21F4">
        <w:trPr>
          <w:trHeight w:val="378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и двойной шах.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80" w:rsidRPr="00D65BF8" w:rsidTr="001F21F4">
        <w:trPr>
          <w:trHeight w:val="378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«мат».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80" w:rsidRPr="00D65BF8" w:rsidTr="001F21F4">
        <w:trPr>
          <w:trHeight w:val="378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алгоритму </w:t>
            </w:r>
            <w:proofErr w:type="spellStart"/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 в один ход.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80" w:rsidRPr="00D65BF8" w:rsidTr="001F21F4">
        <w:trPr>
          <w:trHeight w:val="378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«пат».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80" w:rsidRPr="00D65BF8" w:rsidTr="001F21F4">
        <w:trPr>
          <w:trHeight w:val="378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Сходства и различия понятий «мат» и «пат».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80" w:rsidRPr="00D65BF8" w:rsidTr="001F21F4">
        <w:trPr>
          <w:trHeight w:val="378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Выигрыш, ничья, виды ничьей.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80" w:rsidRPr="00D65BF8" w:rsidTr="001F21F4">
        <w:trPr>
          <w:trHeight w:val="378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постановку мата и пата в различное количество ходов.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3A6" w:rsidRPr="00D65BF8" w:rsidTr="001F21F4">
        <w:trPr>
          <w:trHeight w:val="388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3A6" w:rsidRPr="00D65BF8" w:rsidRDefault="00D433A6" w:rsidP="000D5E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3A6" w:rsidRPr="00D65BF8" w:rsidRDefault="00D433A6" w:rsidP="000D5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шахматных фигур. Нападение, защита, размен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3A6" w:rsidRPr="00D65BF8" w:rsidRDefault="00D433A6" w:rsidP="000D5E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3A6" w:rsidRPr="00D65BF8" w:rsidRDefault="00D433A6" w:rsidP="000D5E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3A6" w:rsidRPr="00D65BF8" w:rsidRDefault="00D433A6" w:rsidP="000D5E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C80" w:rsidRPr="00D65BF8" w:rsidTr="001F21F4">
        <w:trPr>
          <w:trHeight w:val="388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фигур. Единица измерения ценности.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80" w:rsidRPr="00D65BF8" w:rsidTr="001F21F4">
        <w:trPr>
          <w:trHeight w:val="388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Виды ценности. Изменение ценности в зависимости от ситуации на доске.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C80" w:rsidRPr="00D65BF8" w:rsidRDefault="00E80C80" w:rsidP="000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22" w:rsidRPr="00D65BF8" w:rsidTr="001F21F4">
        <w:trPr>
          <w:trHeight w:val="388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Защита.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22" w:rsidRPr="00D65BF8" w:rsidTr="001F21F4">
        <w:trPr>
          <w:trHeight w:val="388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Размен. Виды размена.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22" w:rsidRPr="00D65BF8" w:rsidTr="001F21F4">
        <w:trPr>
          <w:trHeight w:val="388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Материальный перевес.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22" w:rsidRPr="00D65BF8" w:rsidTr="001F21F4">
        <w:trPr>
          <w:trHeight w:val="388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3F5909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Лёгкие и тяжёлые фигуры, их качество.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22" w:rsidRPr="00D65BF8" w:rsidTr="001F21F4">
        <w:trPr>
          <w:trHeight w:val="388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3F5909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(типа «У кого больше?»).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22" w:rsidRPr="00D65BF8" w:rsidTr="001F21F4">
        <w:trPr>
          <w:trHeight w:val="388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3F5909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(типа «Какая фигура ценнее?»).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22" w:rsidRPr="00D65BF8" w:rsidTr="001F21F4">
        <w:trPr>
          <w:trHeight w:val="42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022" w:rsidRPr="00D65BF8" w:rsidRDefault="00501022" w:rsidP="00501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о дебюте. Общие принципы разыгрывания дебюта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909" w:rsidRPr="00D65BF8" w:rsidTr="001F21F4">
        <w:trPr>
          <w:trHeight w:val="42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3F5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дебюте. Классификация дебютов. </w:t>
            </w:r>
          </w:p>
          <w:p w:rsidR="003F5909" w:rsidRPr="00D65BF8" w:rsidRDefault="003F5909" w:rsidP="003F5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909" w:rsidRPr="00D65BF8" w:rsidTr="001F21F4">
        <w:trPr>
          <w:trHeight w:val="42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3F5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Мобилизация фигур, безопасность короля (короткая и длинная рокировка), борьба за центр. </w:t>
            </w:r>
          </w:p>
          <w:p w:rsidR="003F5909" w:rsidRPr="00D65BF8" w:rsidRDefault="003F5909" w:rsidP="003F5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909" w:rsidRPr="00D65BF8" w:rsidTr="001F21F4">
        <w:trPr>
          <w:trHeight w:val="42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3F5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Роль и оптимизация работы фигур в дебюте.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909" w:rsidRPr="00D65BF8" w:rsidTr="001F21F4">
        <w:trPr>
          <w:trHeight w:val="42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3F5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Гамбиты, пункт f2 (f7) в дебюте.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909" w:rsidRPr="00D65BF8" w:rsidTr="001F21F4">
        <w:trPr>
          <w:trHeight w:val="42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3F5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шахматном турнире. Правила поведения при игре в шахматных турнирах.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909" w:rsidRPr="00D65BF8" w:rsidTr="001F21F4">
        <w:trPr>
          <w:trHeight w:val="42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соревнованиях.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909" w:rsidRPr="00D65BF8" w:rsidTr="001F21F4">
        <w:trPr>
          <w:trHeight w:val="42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Спортивная квалификация в шахматах.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909" w:rsidRPr="00D65BF8" w:rsidTr="001F21F4">
        <w:trPr>
          <w:trHeight w:val="42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Анализ учебных партий.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909" w:rsidRPr="00D65BF8" w:rsidTr="001F21F4">
        <w:trPr>
          <w:trHeight w:val="42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proofErr w:type="spellStart"/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пракика</w:t>
            </w:r>
            <w:proofErr w:type="spellEnd"/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909" w:rsidRPr="00D65BF8" w:rsidTr="001F21F4">
        <w:trPr>
          <w:trHeight w:val="42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Анализ дебютной части партий.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022" w:rsidRPr="00D65BF8" w:rsidTr="001F21F4">
        <w:trPr>
          <w:trHeight w:val="30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022" w:rsidRPr="00D65BF8" w:rsidRDefault="00501022" w:rsidP="00501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Особенности </w:t>
            </w:r>
            <w:proofErr w:type="spellStart"/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матования</w:t>
            </w:r>
            <w:proofErr w:type="spellEnd"/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одинокого короля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909" w:rsidRPr="00D65BF8" w:rsidTr="001F21F4">
        <w:trPr>
          <w:trHeight w:val="30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Матование</w:t>
            </w:r>
            <w:proofErr w:type="spellEnd"/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 двумя ладьями, королём и ладьёй как игры с выигрышной стратегией.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909" w:rsidRPr="00D65BF8" w:rsidTr="001F21F4">
        <w:trPr>
          <w:trHeight w:val="30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Матовые и патовые позиции.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909" w:rsidRPr="00D65BF8" w:rsidTr="001F21F4">
        <w:trPr>
          <w:trHeight w:val="30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и тактика оттеснения одинокого короля на край доски.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909" w:rsidRPr="00D65BF8" w:rsidTr="001F21F4">
        <w:trPr>
          <w:trHeight w:val="30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анализ и контроль при </w:t>
            </w:r>
            <w:proofErr w:type="spellStart"/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матовании</w:t>
            </w:r>
            <w:proofErr w:type="spellEnd"/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909" w:rsidRPr="00D65BF8" w:rsidTr="001F21F4">
        <w:trPr>
          <w:trHeight w:val="30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качеством </w:t>
            </w:r>
            <w:proofErr w:type="spellStart"/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909" w:rsidRPr="00D65BF8" w:rsidTr="001F21F4">
        <w:trPr>
          <w:trHeight w:val="30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Решение задач с нахождением одинокого короля в разных зонах</w:t>
            </w:r>
            <w:r w:rsidR="00102099" w:rsidRPr="00D65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909" w:rsidRPr="00D65BF8" w:rsidTr="001F21F4">
        <w:trPr>
          <w:trHeight w:val="30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102099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Участие в турнирах.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909" w:rsidRPr="00D65BF8" w:rsidRDefault="003F5909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022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022" w:rsidRPr="00D65BF8" w:rsidRDefault="00501022" w:rsidP="00501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Тактические приёмы и особенности их применения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099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Слабость крайней горизонтали, двойной удар, открытое нападение, связка, виды связки и защита от неё.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099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Завлечение, отвлечение, разрушение пешечного прикрытия короля, освобождение пространства, уничтожение защиты.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099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Сквозное действие фигур (рентген). Перегрузка.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099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Комбинаторика в шахматах. Понятие о комбинации. Комбинации на мат и на достижение материального перевеса. Мельница как алгоритм с циклами.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099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Эстетика шахматных комбинаций.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099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Решение тестовых позиций, содержащих тактические удары на определённую и на неизвестную темы.</w:t>
            </w:r>
            <w:proofErr w:type="gramEnd"/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099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Участие в турнирах.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22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022" w:rsidRPr="00D65BF8" w:rsidRDefault="00501022" w:rsidP="00501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Начальные сведения об </w:t>
            </w:r>
            <w:proofErr w:type="spellStart"/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эдшпиле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2099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0D5EB6" w:rsidP="000D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Пешечный эндшпиль. Король и пешка против короля.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099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0D5EB6" w:rsidP="000D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поля. Правило квадрата.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099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0D5EB6" w:rsidP="000D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Этюд </w:t>
            </w:r>
            <w:proofErr w:type="spellStart"/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Рети</w:t>
            </w:r>
            <w:proofErr w:type="spellEnd"/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. Роль оппозиции.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099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8B2034" w:rsidP="008B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Отталкивание плечом. Треугольник. Прорыв.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099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8B2034" w:rsidP="008B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Игра на пат.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099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8B2034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Ладейный эндшпиль. Ладья и пешка против пешки.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099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8B2034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Позиция </w:t>
            </w:r>
            <w:proofErr w:type="spellStart"/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Филидора</w:t>
            </w:r>
            <w:proofErr w:type="spellEnd"/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, принцип </w:t>
            </w:r>
            <w:proofErr w:type="spellStart"/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Тарраша</w:t>
            </w:r>
            <w:proofErr w:type="spellEnd"/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, построение моста, активность фигур.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099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8B2034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Отработка на шахматной доске пешечного и ладейного эндшпиля.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099" w:rsidRPr="00D65BF8" w:rsidRDefault="00102099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22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022" w:rsidRPr="00D65BF8" w:rsidRDefault="00501022" w:rsidP="00501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Начальные сведения об </w:t>
            </w:r>
            <w:proofErr w:type="spellStart"/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мительшпиле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2034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8B2034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942587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варианте. Логическая связка «если, то…».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942587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8B2034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8B2034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034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8B2034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942587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линия.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942587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8B2034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8B2034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034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8B2034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942587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Проходная пешка. Пешечные слабости.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942587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8B2034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8B2034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034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8B2034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942587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Форпост. Позиция короля. Атака на короля.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942587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8B2034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8B2034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034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8B2034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29368E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Централизация.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942587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8B2034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8B2034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034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8B2034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29368E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тяжёлыми фигурами 7(2) горизонталью.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942587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8B2034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8B2034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034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8B2034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29368E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Вскрытие и запирание линий. Блокада.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942587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8B2034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034" w:rsidRPr="00D65BF8" w:rsidRDefault="008B2034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587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587" w:rsidRPr="00D65BF8" w:rsidRDefault="00942587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587" w:rsidRPr="00D65BF8" w:rsidRDefault="0029368E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Отработка на практике миттельшпиля.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587" w:rsidRPr="00D65BF8" w:rsidRDefault="0029368E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587" w:rsidRPr="00D65BF8" w:rsidRDefault="00942587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587" w:rsidRPr="00D65BF8" w:rsidRDefault="00942587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22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022" w:rsidRPr="00D65BF8" w:rsidRDefault="00501022" w:rsidP="00501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года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022" w:rsidRPr="00D65BF8" w:rsidRDefault="00D65BF8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5BF8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5BF8" w:rsidRPr="00D65BF8" w:rsidRDefault="00D65BF8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5BF8" w:rsidRPr="00D65BF8" w:rsidRDefault="00D65BF8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выступления опытных спортсменов.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5BF8" w:rsidRPr="00D65BF8" w:rsidRDefault="00D65BF8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5BF8" w:rsidRPr="00D65BF8" w:rsidRDefault="00D65BF8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5BF8" w:rsidRPr="00D65BF8" w:rsidRDefault="00D65BF8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F8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5BF8" w:rsidRPr="00D65BF8" w:rsidRDefault="00D65BF8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5BF8" w:rsidRPr="00D65BF8" w:rsidRDefault="00D65BF8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успехов юных шахматистов с приглашением родителей учащихся.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5BF8" w:rsidRPr="00D65BF8" w:rsidRDefault="00D65BF8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5BF8" w:rsidRPr="00D65BF8" w:rsidRDefault="00D65BF8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5BF8" w:rsidRPr="00D65BF8" w:rsidRDefault="00D65BF8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F8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5BF8" w:rsidRPr="00D65BF8" w:rsidRDefault="00D65BF8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5BF8" w:rsidRPr="00D65BF8" w:rsidRDefault="00D65BF8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Исполнение гимна школьного шахматного клуба; конкурс на решение шахматных задач.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5BF8" w:rsidRPr="00D65BF8" w:rsidRDefault="00D65BF8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5BF8" w:rsidRPr="00D65BF8" w:rsidRDefault="00D65BF8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5BF8" w:rsidRPr="00D65BF8" w:rsidRDefault="00D65BF8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F8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5BF8" w:rsidRPr="00D65BF8" w:rsidRDefault="00D65BF8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5BF8" w:rsidRPr="00D65BF8" w:rsidRDefault="00D65BF8" w:rsidP="005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Шахматный вернисаж (выставка картин школьников на шахматные темы).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5BF8" w:rsidRPr="00D65BF8" w:rsidRDefault="00D65BF8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5BF8" w:rsidRPr="00D65BF8" w:rsidRDefault="00D65BF8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5BF8" w:rsidRPr="00D65BF8" w:rsidRDefault="00D65BF8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22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D65BF8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022" w:rsidRPr="00D65BF8" w:rsidTr="001F21F4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022" w:rsidRPr="00D65BF8" w:rsidRDefault="00501022" w:rsidP="00501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022" w:rsidRPr="00D65BF8" w:rsidRDefault="00501022" w:rsidP="0050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3A6" w:rsidRPr="005F520E" w:rsidRDefault="00D433A6" w:rsidP="00DF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BF8" w:rsidRDefault="00D65BF8" w:rsidP="00DF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4A82" w:rsidRDefault="00DF4A82" w:rsidP="00D65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20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27CC8" w:rsidRPr="003B12B2" w:rsidRDefault="00D65BF8" w:rsidP="003B12B2">
      <w:pPr>
        <w:pStyle w:val="af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2B2">
        <w:rPr>
          <w:rFonts w:ascii="Times New Roman" w:hAnsi="Times New Roman" w:cs="Times New Roman"/>
          <w:bCs/>
          <w:sz w:val="28"/>
          <w:szCs w:val="28"/>
        </w:rPr>
        <w:t xml:space="preserve">Горский, В.А. </w:t>
      </w:r>
      <w:r w:rsidR="00E27CC8" w:rsidRPr="003B12B2">
        <w:rPr>
          <w:rFonts w:ascii="Times New Roman" w:hAnsi="Times New Roman" w:cs="Times New Roman"/>
          <w:bCs/>
          <w:sz w:val="28"/>
          <w:szCs w:val="28"/>
        </w:rPr>
        <w:t xml:space="preserve">Программы внеурочной </w:t>
      </w:r>
      <w:proofErr w:type="spellStart"/>
      <w:r w:rsidR="00E27CC8" w:rsidRPr="003B12B2">
        <w:rPr>
          <w:rFonts w:ascii="Times New Roman" w:hAnsi="Times New Roman" w:cs="Times New Roman"/>
          <w:bCs/>
          <w:sz w:val="28"/>
          <w:szCs w:val="28"/>
        </w:rPr>
        <w:t>деятельности</w:t>
      </w:r>
      <w:proofErr w:type="gramStart"/>
      <w:r w:rsidR="00E27CC8" w:rsidRPr="003B12B2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="00E27CC8" w:rsidRPr="003B12B2">
        <w:rPr>
          <w:rFonts w:ascii="Times New Roman" w:hAnsi="Times New Roman" w:cs="Times New Roman"/>
          <w:bCs/>
          <w:sz w:val="28"/>
          <w:szCs w:val="28"/>
        </w:rPr>
        <w:t>ачальное</w:t>
      </w:r>
      <w:proofErr w:type="spellEnd"/>
      <w:r w:rsidR="00E27CC8" w:rsidRPr="003B12B2">
        <w:rPr>
          <w:rFonts w:ascii="Times New Roman" w:hAnsi="Times New Roman" w:cs="Times New Roman"/>
          <w:bCs/>
          <w:sz w:val="28"/>
          <w:szCs w:val="28"/>
        </w:rPr>
        <w:t xml:space="preserve"> и основное образование / [В.А.</w:t>
      </w:r>
      <w:r w:rsidRPr="003B12B2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="00E27CC8" w:rsidRPr="003B12B2">
        <w:rPr>
          <w:rFonts w:ascii="Times New Roman" w:hAnsi="Times New Roman" w:cs="Times New Roman"/>
          <w:bCs/>
          <w:sz w:val="28"/>
          <w:szCs w:val="28"/>
        </w:rPr>
        <w:t>Горский,А.А</w:t>
      </w:r>
      <w:proofErr w:type="spellEnd"/>
      <w:r w:rsidR="00E27CC8" w:rsidRPr="003B12B2">
        <w:rPr>
          <w:rFonts w:ascii="Times New Roman" w:hAnsi="Times New Roman" w:cs="Times New Roman"/>
          <w:bCs/>
          <w:sz w:val="28"/>
          <w:szCs w:val="28"/>
        </w:rPr>
        <w:t>. Тимофеев, Д.В. Смирнов и др.]; под ред. В.А.</w:t>
      </w:r>
      <w:r w:rsidR="003B12B2" w:rsidRPr="003B12B2">
        <w:rPr>
          <w:rFonts w:ascii="Times New Roman" w:hAnsi="Times New Roman" w:cs="Times New Roman"/>
          <w:bCs/>
          <w:sz w:val="28"/>
          <w:szCs w:val="28"/>
        </w:rPr>
        <w:t> </w:t>
      </w:r>
      <w:r w:rsidR="00E27CC8" w:rsidRPr="003B12B2">
        <w:rPr>
          <w:rFonts w:ascii="Times New Roman" w:hAnsi="Times New Roman" w:cs="Times New Roman"/>
          <w:bCs/>
          <w:sz w:val="28"/>
          <w:szCs w:val="28"/>
        </w:rPr>
        <w:t>Горского. — 4-е изд. — М.: Просвещение, 2014. — 111 с.</w:t>
      </w:r>
    </w:p>
    <w:p w:rsidR="00E27CC8" w:rsidRPr="003B12B2" w:rsidRDefault="00E27CC8" w:rsidP="003B12B2">
      <w:pPr>
        <w:pStyle w:val="af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2B2">
        <w:rPr>
          <w:rFonts w:ascii="Times New Roman" w:hAnsi="Times New Roman" w:cs="Times New Roman"/>
          <w:bCs/>
          <w:sz w:val="28"/>
          <w:szCs w:val="28"/>
        </w:rPr>
        <w:t>033558-4.</w:t>
      </w:r>
    </w:p>
    <w:p w:rsidR="00DF4A82" w:rsidRPr="003B12B2" w:rsidRDefault="00DF4A82" w:rsidP="003B12B2">
      <w:pPr>
        <w:pStyle w:val="af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B2">
        <w:rPr>
          <w:rFonts w:ascii="Times New Roman" w:hAnsi="Times New Roman" w:cs="Times New Roman"/>
          <w:sz w:val="28"/>
          <w:szCs w:val="28"/>
        </w:rPr>
        <w:t>П</w:t>
      </w:r>
      <w:r w:rsidR="00D65BF8" w:rsidRPr="003B12B2">
        <w:rPr>
          <w:rFonts w:ascii="Times New Roman" w:hAnsi="Times New Roman" w:cs="Times New Roman"/>
          <w:sz w:val="28"/>
          <w:szCs w:val="28"/>
        </w:rPr>
        <w:t>ожарский,</w:t>
      </w:r>
      <w:r w:rsidRPr="003B12B2">
        <w:rPr>
          <w:rFonts w:ascii="Times New Roman" w:hAnsi="Times New Roman" w:cs="Times New Roman"/>
          <w:sz w:val="28"/>
          <w:szCs w:val="28"/>
        </w:rPr>
        <w:t xml:space="preserve"> В.А. Шахматный учебник / В. А. Пожарский. — М., 1996.</w:t>
      </w:r>
    </w:p>
    <w:p w:rsidR="00DF4A82" w:rsidRPr="003B12B2" w:rsidRDefault="00DF4A82" w:rsidP="003B12B2">
      <w:pPr>
        <w:pStyle w:val="af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B2">
        <w:rPr>
          <w:rFonts w:ascii="Times New Roman" w:hAnsi="Times New Roman" w:cs="Times New Roman"/>
          <w:sz w:val="28"/>
          <w:szCs w:val="28"/>
        </w:rPr>
        <w:t>Т</w:t>
      </w:r>
      <w:r w:rsidR="00D65BF8" w:rsidRPr="003B12B2">
        <w:rPr>
          <w:rFonts w:ascii="Times New Roman" w:hAnsi="Times New Roman" w:cs="Times New Roman"/>
          <w:sz w:val="28"/>
          <w:szCs w:val="28"/>
        </w:rPr>
        <w:t>имофеев,</w:t>
      </w:r>
      <w:r w:rsidRPr="003B12B2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3B12B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B12B2">
        <w:rPr>
          <w:rFonts w:ascii="Times New Roman" w:hAnsi="Times New Roman" w:cs="Times New Roman"/>
          <w:sz w:val="28"/>
          <w:szCs w:val="28"/>
        </w:rPr>
        <w:t xml:space="preserve"> связи шахмат как учебного предмета в начальной школе // Шахматный всеобуч. —1996. — № 3.</w:t>
      </w:r>
    </w:p>
    <w:p w:rsidR="00DF4A82" w:rsidRPr="003B12B2" w:rsidRDefault="00DF4A82" w:rsidP="003B12B2">
      <w:pPr>
        <w:pStyle w:val="af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B2">
        <w:rPr>
          <w:rFonts w:ascii="Times New Roman" w:hAnsi="Times New Roman" w:cs="Times New Roman"/>
          <w:sz w:val="28"/>
          <w:szCs w:val="28"/>
        </w:rPr>
        <w:t>Т</w:t>
      </w:r>
      <w:r w:rsidR="00D65BF8" w:rsidRPr="003B12B2">
        <w:rPr>
          <w:rFonts w:ascii="Times New Roman" w:hAnsi="Times New Roman" w:cs="Times New Roman"/>
          <w:sz w:val="28"/>
          <w:szCs w:val="28"/>
        </w:rPr>
        <w:t>имофеев,</w:t>
      </w:r>
      <w:r w:rsidRPr="003B12B2">
        <w:rPr>
          <w:rFonts w:ascii="Times New Roman" w:hAnsi="Times New Roman" w:cs="Times New Roman"/>
          <w:sz w:val="28"/>
          <w:szCs w:val="28"/>
        </w:rPr>
        <w:t xml:space="preserve"> А. А. Общие подходы к концепции «</w:t>
      </w:r>
      <w:proofErr w:type="spellStart"/>
      <w:r w:rsidRPr="003B12B2">
        <w:rPr>
          <w:rFonts w:ascii="Times New Roman" w:hAnsi="Times New Roman" w:cs="Times New Roman"/>
          <w:sz w:val="28"/>
          <w:szCs w:val="28"/>
        </w:rPr>
        <w:t>Шахматыкак</w:t>
      </w:r>
      <w:proofErr w:type="spellEnd"/>
      <w:r w:rsidRPr="003B12B2">
        <w:rPr>
          <w:rFonts w:ascii="Times New Roman" w:hAnsi="Times New Roman" w:cs="Times New Roman"/>
          <w:sz w:val="28"/>
          <w:szCs w:val="28"/>
        </w:rPr>
        <w:t xml:space="preserve"> учебный предмет» в начальной школе // Начальное образование. — 2006. — № 4.</w:t>
      </w:r>
    </w:p>
    <w:sectPr w:rsidR="00DF4A82" w:rsidRPr="003B12B2" w:rsidSect="005F520E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5A" w:rsidRDefault="00075C5A" w:rsidP="00AD5B37">
      <w:pPr>
        <w:spacing w:after="0" w:line="240" w:lineRule="auto"/>
      </w:pPr>
      <w:r>
        <w:separator/>
      </w:r>
    </w:p>
  </w:endnote>
  <w:endnote w:type="continuationSeparator" w:id="0">
    <w:p w:rsidR="00075C5A" w:rsidRDefault="00075C5A" w:rsidP="00AD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153965"/>
      <w:docPartObj>
        <w:docPartGallery w:val="Page Numbers (Bottom of Page)"/>
        <w:docPartUnique/>
      </w:docPartObj>
    </w:sdtPr>
    <w:sdtEndPr/>
    <w:sdtContent>
      <w:p w:rsidR="00440539" w:rsidRDefault="00075C5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9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0539" w:rsidRDefault="0044053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5A" w:rsidRDefault="00075C5A" w:rsidP="00AD5B37">
      <w:pPr>
        <w:spacing w:after="0" w:line="240" w:lineRule="auto"/>
      </w:pPr>
      <w:r>
        <w:separator/>
      </w:r>
    </w:p>
  </w:footnote>
  <w:footnote w:type="continuationSeparator" w:id="0">
    <w:p w:rsidR="00075C5A" w:rsidRDefault="00075C5A" w:rsidP="00AD5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033E"/>
    <w:multiLevelType w:val="multilevel"/>
    <w:tmpl w:val="3254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462DD"/>
    <w:multiLevelType w:val="multilevel"/>
    <w:tmpl w:val="EEAE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4627D"/>
    <w:multiLevelType w:val="multilevel"/>
    <w:tmpl w:val="5ED4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E6F48"/>
    <w:multiLevelType w:val="hybridMultilevel"/>
    <w:tmpl w:val="D41E2C86"/>
    <w:lvl w:ilvl="0" w:tplc="77485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90335B"/>
    <w:multiLevelType w:val="hybridMultilevel"/>
    <w:tmpl w:val="E1120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C6A8F"/>
    <w:multiLevelType w:val="hybridMultilevel"/>
    <w:tmpl w:val="FEB4E82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2BDF3E98"/>
    <w:multiLevelType w:val="multilevel"/>
    <w:tmpl w:val="29D2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723ADE"/>
    <w:multiLevelType w:val="multilevel"/>
    <w:tmpl w:val="3B68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C87389"/>
    <w:multiLevelType w:val="multilevel"/>
    <w:tmpl w:val="28C6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A66F0"/>
    <w:multiLevelType w:val="multilevel"/>
    <w:tmpl w:val="B628C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B42FE1"/>
    <w:multiLevelType w:val="hybridMultilevel"/>
    <w:tmpl w:val="1A8E3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CD04855"/>
    <w:multiLevelType w:val="hybridMultilevel"/>
    <w:tmpl w:val="2BD86FD6"/>
    <w:lvl w:ilvl="0" w:tplc="6CB62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5224FC"/>
    <w:multiLevelType w:val="hybridMultilevel"/>
    <w:tmpl w:val="46F69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77B88"/>
    <w:multiLevelType w:val="multilevel"/>
    <w:tmpl w:val="E6B0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8B41EF"/>
    <w:multiLevelType w:val="multilevel"/>
    <w:tmpl w:val="3D6A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C95214"/>
    <w:multiLevelType w:val="multilevel"/>
    <w:tmpl w:val="2342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E13FF2"/>
    <w:multiLevelType w:val="multilevel"/>
    <w:tmpl w:val="E0C4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471F05"/>
    <w:multiLevelType w:val="multilevel"/>
    <w:tmpl w:val="9318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5A294F"/>
    <w:multiLevelType w:val="multilevel"/>
    <w:tmpl w:val="E57A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CA2C70"/>
    <w:multiLevelType w:val="multilevel"/>
    <w:tmpl w:val="0284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9B0ECE"/>
    <w:multiLevelType w:val="multilevel"/>
    <w:tmpl w:val="2FFA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024227"/>
    <w:multiLevelType w:val="multilevel"/>
    <w:tmpl w:val="0E0E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E011C8"/>
    <w:multiLevelType w:val="multilevel"/>
    <w:tmpl w:val="CF64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111086"/>
    <w:multiLevelType w:val="multilevel"/>
    <w:tmpl w:val="2D8A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844098"/>
    <w:multiLevelType w:val="multilevel"/>
    <w:tmpl w:val="999A4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5A7B12"/>
    <w:multiLevelType w:val="hybridMultilevel"/>
    <w:tmpl w:val="ACCA33F6"/>
    <w:lvl w:ilvl="0" w:tplc="944CC3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ACA5D6E"/>
    <w:multiLevelType w:val="multilevel"/>
    <w:tmpl w:val="0D44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BB0E8B"/>
    <w:multiLevelType w:val="multilevel"/>
    <w:tmpl w:val="436A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7F6C13"/>
    <w:multiLevelType w:val="multilevel"/>
    <w:tmpl w:val="D496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8"/>
  </w:num>
  <w:num w:numId="3">
    <w:abstractNumId w:val="25"/>
  </w:num>
  <w:num w:numId="4">
    <w:abstractNumId w:val="10"/>
  </w:num>
  <w:num w:numId="5">
    <w:abstractNumId w:val="5"/>
  </w:num>
  <w:num w:numId="6">
    <w:abstractNumId w:val="12"/>
  </w:num>
  <w:num w:numId="7">
    <w:abstractNumId w:val="3"/>
  </w:num>
  <w:num w:numId="8">
    <w:abstractNumId w:val="9"/>
  </w:num>
  <w:num w:numId="9">
    <w:abstractNumId w:val="11"/>
  </w:num>
  <w:num w:numId="10">
    <w:abstractNumId w:val="24"/>
  </w:num>
  <w:num w:numId="11">
    <w:abstractNumId w:val="26"/>
  </w:num>
  <w:num w:numId="12">
    <w:abstractNumId w:val="14"/>
  </w:num>
  <w:num w:numId="13">
    <w:abstractNumId w:val="22"/>
  </w:num>
  <w:num w:numId="14">
    <w:abstractNumId w:val="23"/>
  </w:num>
  <w:num w:numId="15">
    <w:abstractNumId w:val="1"/>
  </w:num>
  <w:num w:numId="16">
    <w:abstractNumId w:val="28"/>
  </w:num>
  <w:num w:numId="17">
    <w:abstractNumId w:val="0"/>
  </w:num>
  <w:num w:numId="18">
    <w:abstractNumId w:val="19"/>
  </w:num>
  <w:num w:numId="19">
    <w:abstractNumId w:val="18"/>
  </w:num>
  <w:num w:numId="20">
    <w:abstractNumId w:val="15"/>
  </w:num>
  <w:num w:numId="21">
    <w:abstractNumId w:val="2"/>
  </w:num>
  <w:num w:numId="22">
    <w:abstractNumId w:val="7"/>
  </w:num>
  <w:num w:numId="23">
    <w:abstractNumId w:val="16"/>
  </w:num>
  <w:num w:numId="24">
    <w:abstractNumId w:val="13"/>
  </w:num>
  <w:num w:numId="25">
    <w:abstractNumId w:val="6"/>
  </w:num>
  <w:num w:numId="26">
    <w:abstractNumId w:val="17"/>
  </w:num>
  <w:num w:numId="27">
    <w:abstractNumId w:val="21"/>
  </w:num>
  <w:num w:numId="28">
    <w:abstractNumId w:val="2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A41"/>
    <w:rsid w:val="000310E4"/>
    <w:rsid w:val="00035B8C"/>
    <w:rsid w:val="00063C47"/>
    <w:rsid w:val="00073064"/>
    <w:rsid w:val="00075C5A"/>
    <w:rsid w:val="000C54F3"/>
    <w:rsid w:val="000D5EB6"/>
    <w:rsid w:val="00102099"/>
    <w:rsid w:val="00130211"/>
    <w:rsid w:val="0015302B"/>
    <w:rsid w:val="00171576"/>
    <w:rsid w:val="001A372D"/>
    <w:rsid w:val="001A4ECF"/>
    <w:rsid w:val="001B137A"/>
    <w:rsid w:val="001C7FC5"/>
    <w:rsid w:val="001D74FC"/>
    <w:rsid w:val="001E58BD"/>
    <w:rsid w:val="001F21F4"/>
    <w:rsid w:val="001F52C9"/>
    <w:rsid w:val="00201385"/>
    <w:rsid w:val="00230275"/>
    <w:rsid w:val="002412B4"/>
    <w:rsid w:val="00290962"/>
    <w:rsid w:val="0029368E"/>
    <w:rsid w:val="00295CF5"/>
    <w:rsid w:val="00295E13"/>
    <w:rsid w:val="002C50DC"/>
    <w:rsid w:val="002D1677"/>
    <w:rsid w:val="003404C5"/>
    <w:rsid w:val="0034745B"/>
    <w:rsid w:val="00350E06"/>
    <w:rsid w:val="00357A8E"/>
    <w:rsid w:val="00365EA0"/>
    <w:rsid w:val="00366574"/>
    <w:rsid w:val="00394C93"/>
    <w:rsid w:val="003A6A0B"/>
    <w:rsid w:val="003B12B2"/>
    <w:rsid w:val="003C0C60"/>
    <w:rsid w:val="003D66EE"/>
    <w:rsid w:val="003F35BC"/>
    <w:rsid w:val="003F5909"/>
    <w:rsid w:val="00402E5B"/>
    <w:rsid w:val="00417DAC"/>
    <w:rsid w:val="00440539"/>
    <w:rsid w:val="00457689"/>
    <w:rsid w:val="0049749E"/>
    <w:rsid w:val="004B2436"/>
    <w:rsid w:val="00501022"/>
    <w:rsid w:val="00520934"/>
    <w:rsid w:val="00541141"/>
    <w:rsid w:val="0055658B"/>
    <w:rsid w:val="00566BAE"/>
    <w:rsid w:val="00580142"/>
    <w:rsid w:val="00585632"/>
    <w:rsid w:val="00587219"/>
    <w:rsid w:val="005929E8"/>
    <w:rsid w:val="005C6861"/>
    <w:rsid w:val="005D4D85"/>
    <w:rsid w:val="005F520E"/>
    <w:rsid w:val="006010C4"/>
    <w:rsid w:val="0062198B"/>
    <w:rsid w:val="00621C77"/>
    <w:rsid w:val="00624D59"/>
    <w:rsid w:val="00627284"/>
    <w:rsid w:val="00640CF5"/>
    <w:rsid w:val="0065373C"/>
    <w:rsid w:val="006720D3"/>
    <w:rsid w:val="00680080"/>
    <w:rsid w:val="00680130"/>
    <w:rsid w:val="00686D0B"/>
    <w:rsid w:val="006B2A63"/>
    <w:rsid w:val="006B4DD3"/>
    <w:rsid w:val="006C358F"/>
    <w:rsid w:val="006D4B32"/>
    <w:rsid w:val="007150F4"/>
    <w:rsid w:val="00733181"/>
    <w:rsid w:val="00744833"/>
    <w:rsid w:val="007518BA"/>
    <w:rsid w:val="00774ED4"/>
    <w:rsid w:val="007841CF"/>
    <w:rsid w:val="007A7397"/>
    <w:rsid w:val="007B1DAC"/>
    <w:rsid w:val="007D203F"/>
    <w:rsid w:val="008304E0"/>
    <w:rsid w:val="0083091C"/>
    <w:rsid w:val="00852BCB"/>
    <w:rsid w:val="0087496B"/>
    <w:rsid w:val="00874A57"/>
    <w:rsid w:val="008A0956"/>
    <w:rsid w:val="008B2034"/>
    <w:rsid w:val="008F3D27"/>
    <w:rsid w:val="00906843"/>
    <w:rsid w:val="00906FB3"/>
    <w:rsid w:val="00924721"/>
    <w:rsid w:val="009327DF"/>
    <w:rsid w:val="00942587"/>
    <w:rsid w:val="00942981"/>
    <w:rsid w:val="0096256A"/>
    <w:rsid w:val="0097357C"/>
    <w:rsid w:val="009D529B"/>
    <w:rsid w:val="00A01C31"/>
    <w:rsid w:val="00A02A0A"/>
    <w:rsid w:val="00A21BEB"/>
    <w:rsid w:val="00A55232"/>
    <w:rsid w:val="00A57A8E"/>
    <w:rsid w:val="00A72668"/>
    <w:rsid w:val="00A72E9C"/>
    <w:rsid w:val="00AC4BA6"/>
    <w:rsid w:val="00AD5B37"/>
    <w:rsid w:val="00AD6AD8"/>
    <w:rsid w:val="00B351AD"/>
    <w:rsid w:val="00B35388"/>
    <w:rsid w:val="00B610F4"/>
    <w:rsid w:val="00BB0749"/>
    <w:rsid w:val="00C05090"/>
    <w:rsid w:val="00C47B6F"/>
    <w:rsid w:val="00C82740"/>
    <w:rsid w:val="00C84722"/>
    <w:rsid w:val="00C86745"/>
    <w:rsid w:val="00CA4A95"/>
    <w:rsid w:val="00CD05C1"/>
    <w:rsid w:val="00D0568A"/>
    <w:rsid w:val="00D37D2F"/>
    <w:rsid w:val="00D433A6"/>
    <w:rsid w:val="00D52656"/>
    <w:rsid w:val="00D54761"/>
    <w:rsid w:val="00D61E03"/>
    <w:rsid w:val="00D65BF8"/>
    <w:rsid w:val="00D6617C"/>
    <w:rsid w:val="00D77F79"/>
    <w:rsid w:val="00D965B7"/>
    <w:rsid w:val="00DA5C5B"/>
    <w:rsid w:val="00DC3229"/>
    <w:rsid w:val="00DD677C"/>
    <w:rsid w:val="00DE0785"/>
    <w:rsid w:val="00DF3BC5"/>
    <w:rsid w:val="00DF4A82"/>
    <w:rsid w:val="00E26114"/>
    <w:rsid w:val="00E27CC8"/>
    <w:rsid w:val="00E37A41"/>
    <w:rsid w:val="00E40A80"/>
    <w:rsid w:val="00E77C11"/>
    <w:rsid w:val="00E80C80"/>
    <w:rsid w:val="00E911DF"/>
    <w:rsid w:val="00E94B3A"/>
    <w:rsid w:val="00EA4C53"/>
    <w:rsid w:val="00EE232C"/>
    <w:rsid w:val="00EF1904"/>
    <w:rsid w:val="00EF1F8F"/>
    <w:rsid w:val="00F12634"/>
    <w:rsid w:val="00F25960"/>
    <w:rsid w:val="00F3272A"/>
    <w:rsid w:val="00F33F99"/>
    <w:rsid w:val="00F51B5E"/>
    <w:rsid w:val="00F60CD2"/>
    <w:rsid w:val="00F94124"/>
    <w:rsid w:val="00FC411C"/>
    <w:rsid w:val="00FD192E"/>
    <w:rsid w:val="00FD5917"/>
    <w:rsid w:val="00FE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03"/>
  </w:style>
  <w:style w:type="paragraph" w:styleId="1">
    <w:name w:val="heading 1"/>
    <w:basedOn w:val="a"/>
    <w:next w:val="a"/>
    <w:link w:val="10"/>
    <w:uiPriority w:val="9"/>
    <w:qFormat/>
    <w:rsid w:val="001715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2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A0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5B37"/>
  </w:style>
  <w:style w:type="paragraph" w:styleId="a8">
    <w:name w:val="footer"/>
    <w:basedOn w:val="a"/>
    <w:link w:val="a9"/>
    <w:uiPriority w:val="99"/>
    <w:unhideWhenUsed/>
    <w:rsid w:val="00AD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5B37"/>
  </w:style>
  <w:style w:type="character" w:customStyle="1" w:styleId="10">
    <w:name w:val="Заголовок 1 Знак"/>
    <w:basedOn w:val="a0"/>
    <w:link w:val="1"/>
    <w:uiPriority w:val="9"/>
    <w:rsid w:val="001715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17157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7157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7157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7157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71576"/>
    <w:rPr>
      <w:b/>
      <w:bCs/>
      <w:sz w:val="20"/>
      <w:szCs w:val="20"/>
    </w:rPr>
  </w:style>
  <w:style w:type="table" w:styleId="af">
    <w:name w:val="Table Grid"/>
    <w:basedOn w:val="a1"/>
    <w:uiPriority w:val="39"/>
    <w:rsid w:val="00C86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24D5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f1">
    <w:name w:val="Колонтитул_"/>
    <w:basedOn w:val="a0"/>
    <w:rsid w:val="00CD05C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2">
    <w:name w:val="Колонтитул"/>
    <w:basedOn w:val="af1"/>
    <w:rsid w:val="00CD05C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CD05C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CD05C1"/>
    <w:pPr>
      <w:widowControl w:val="0"/>
      <w:shd w:val="clear" w:color="auto" w:fill="FFFFFF"/>
      <w:spacing w:before="120" w:after="0" w:line="211" w:lineRule="exact"/>
      <w:ind w:firstLine="4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90">
    <w:name w:val="c90"/>
    <w:basedOn w:val="a"/>
    <w:rsid w:val="008F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6010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3303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5">
    <w:name w:val="Основной текст (5)"/>
    <w:basedOn w:val="a0"/>
    <w:rsid w:val="006010C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330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6">
    <w:name w:val="Основной текст (6)"/>
    <w:basedOn w:val="a0"/>
    <w:rsid w:val="006010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33032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">
    <w:name w:val="Заголовок №2"/>
    <w:basedOn w:val="a0"/>
    <w:rsid w:val="006010C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33032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EF357-FFB0-468D-9FD5-279B35E8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4142</Words>
  <Characters>23611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</dc:creator>
  <cp:lastModifiedBy>User</cp:lastModifiedBy>
  <cp:revision>15</cp:revision>
  <cp:lastPrinted>2017-09-13T20:49:00Z</cp:lastPrinted>
  <dcterms:created xsi:type="dcterms:W3CDTF">2021-02-05T06:47:00Z</dcterms:created>
  <dcterms:modified xsi:type="dcterms:W3CDTF">2023-10-16T06:46:00Z</dcterms:modified>
</cp:coreProperties>
</file>